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376A9" w14:textId="367113C9" w:rsidR="00CC2FC1" w:rsidRDefault="00CC2FC1" w:rsidP="00CC2FC1">
      <w:pPr>
        <w:spacing w:line="240" w:lineRule="auto"/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143FEC7D" wp14:editId="77F745F4">
            <wp:simplePos x="0" y="0"/>
            <wp:positionH relativeFrom="column">
              <wp:posOffset>100330</wp:posOffset>
            </wp:positionH>
            <wp:positionV relativeFrom="paragraph">
              <wp:posOffset>33654</wp:posOffset>
            </wp:positionV>
            <wp:extent cx="1512373" cy="2409825"/>
            <wp:effectExtent l="0" t="0" r="0" b="0"/>
            <wp:wrapNone/>
            <wp:docPr id="4390262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036" cy="244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13F22" w14:textId="38AF4183" w:rsidR="00365FDB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Prace konserwatorskie</w:t>
      </w:r>
    </w:p>
    <w:p w14:paraId="79D62BA5" w14:textId="53F2A8C4" w:rsidR="00CC2FC1" w:rsidRPr="002B1A11" w:rsidRDefault="00CC2FC1" w:rsidP="00CC2FC1">
      <w:pPr>
        <w:spacing w:line="240" w:lineRule="auto"/>
        <w:ind w:left="142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……………………………………………………………...</w:t>
      </w:r>
      <w:r w:rsidR="002B1A11">
        <w:rPr>
          <w:sz w:val="52"/>
          <w:szCs w:val="52"/>
        </w:rPr>
        <w:t>..........</w:t>
      </w:r>
    </w:p>
    <w:p w14:paraId="7F4B2BC9" w14:textId="651708FE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przy zabytkowym</w:t>
      </w:r>
    </w:p>
    <w:p w14:paraId="6E08C9EE" w14:textId="2193B368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………………………………………………….…..</w:t>
      </w:r>
    </w:p>
    <w:p w14:paraId="114ACAB2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</w:p>
    <w:p w14:paraId="547A2E38" w14:textId="12333653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sfinansowano w wysokości</w:t>
      </w:r>
    </w:p>
    <w:p w14:paraId="1277C48F" w14:textId="2D1BF450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……………………….. zł</w:t>
      </w:r>
    </w:p>
    <w:p w14:paraId="38F970AA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</w:p>
    <w:p w14:paraId="460EF945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 xml:space="preserve">z dotacji pochodzącej ze środków budżetu państwa </w:t>
      </w:r>
    </w:p>
    <w:p w14:paraId="38305F87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 xml:space="preserve">będących w dyspozycji Wojewody Zachodniopomorskiego </w:t>
      </w:r>
    </w:p>
    <w:p w14:paraId="641BAE70" w14:textId="6F009BF3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udzielonej w</w:t>
      </w:r>
      <w:r w:rsidR="002B1A11" w:rsidRPr="002B1A11">
        <w:rPr>
          <w:sz w:val="52"/>
          <w:szCs w:val="52"/>
        </w:rPr>
        <w:t xml:space="preserve"> </w:t>
      </w:r>
      <w:r w:rsidRPr="002B1A11">
        <w:rPr>
          <w:sz w:val="52"/>
          <w:szCs w:val="52"/>
        </w:rPr>
        <w:t>…… roku</w:t>
      </w:r>
    </w:p>
    <w:p w14:paraId="424F4490" w14:textId="77777777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 xml:space="preserve">przez </w:t>
      </w:r>
    </w:p>
    <w:p w14:paraId="7EC5C303" w14:textId="11494100" w:rsidR="00CC2FC1" w:rsidRPr="002B1A11" w:rsidRDefault="00CC2FC1" w:rsidP="00CC2FC1">
      <w:pPr>
        <w:spacing w:line="240" w:lineRule="auto"/>
        <w:jc w:val="center"/>
        <w:rPr>
          <w:sz w:val="52"/>
          <w:szCs w:val="52"/>
        </w:rPr>
      </w:pPr>
      <w:r w:rsidRPr="002B1A11">
        <w:rPr>
          <w:sz w:val="52"/>
          <w:szCs w:val="52"/>
        </w:rPr>
        <w:t>Zachodniopomorskiego Wojewódzkiego Konserwatora Zabytków</w:t>
      </w:r>
    </w:p>
    <w:sectPr w:rsidR="00CC2FC1" w:rsidRPr="002B1A11" w:rsidSect="00CC2FC1">
      <w:pgSz w:w="16838" w:h="11906" w:orient="landscape"/>
      <w:pgMar w:top="142" w:right="536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C1"/>
    <w:rsid w:val="00220AF5"/>
    <w:rsid w:val="002B1A11"/>
    <w:rsid w:val="00365FDB"/>
    <w:rsid w:val="007C49C6"/>
    <w:rsid w:val="00BC6D8F"/>
    <w:rsid w:val="00C33DF0"/>
    <w:rsid w:val="00C70C9E"/>
    <w:rsid w:val="00CC2FC1"/>
    <w:rsid w:val="00F2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CFB9C"/>
  <w15:chartTrackingRefBased/>
  <w15:docId w15:val="{8FA1E689-2655-4687-BAED-F224E549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284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Goszczyński</dc:creator>
  <cp:keywords/>
  <dc:description/>
  <cp:lastModifiedBy>user184</cp:lastModifiedBy>
  <cp:revision>2</cp:revision>
  <dcterms:created xsi:type="dcterms:W3CDTF">2024-10-21T06:42:00Z</dcterms:created>
  <dcterms:modified xsi:type="dcterms:W3CDTF">2024-10-21T06:42:00Z</dcterms:modified>
</cp:coreProperties>
</file>