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E4DE" w14:textId="77777777" w:rsidR="00AF0F99" w:rsidRPr="00F2422F" w:rsidRDefault="003A2736" w:rsidP="000C6E0F">
      <w:pPr>
        <w:shd w:val="clear" w:color="auto" w:fill="FFFFFF"/>
        <w:spacing w:after="75"/>
        <w:jc w:val="both"/>
        <w:rPr>
          <w:rFonts w:eastAsia="Times New Roman" w:cs="Arial"/>
          <w:b/>
          <w:bCs/>
          <w:color w:val="FF0000"/>
          <w:sz w:val="20"/>
          <w:szCs w:val="20"/>
          <w:lang w:eastAsia="pl-PL"/>
        </w:rPr>
      </w:pPr>
      <w:r w:rsidRPr="00F2422F">
        <w:rPr>
          <w:rFonts w:eastAsia="Times New Roman" w:cs="Arial"/>
          <w:b/>
          <w:bCs/>
          <w:color w:val="FF0000"/>
          <w:sz w:val="20"/>
          <w:szCs w:val="20"/>
          <w:lang w:eastAsia="pl-PL"/>
        </w:rPr>
        <w:t xml:space="preserve">                                                                                                                                                                </w:t>
      </w:r>
    </w:p>
    <w:p w14:paraId="25D7CF46" w14:textId="77777777" w:rsidR="001A6517" w:rsidRPr="00FE64C3" w:rsidRDefault="001A6517" w:rsidP="000C6E0F">
      <w:pPr>
        <w:shd w:val="clear" w:color="auto" w:fill="FFFFFF"/>
        <w:spacing w:after="75" w:line="264" w:lineRule="atLeast"/>
        <w:jc w:val="both"/>
        <w:rPr>
          <w:rFonts w:eastAsia="Times New Roman" w:cs="Arial"/>
          <w:sz w:val="20"/>
          <w:szCs w:val="20"/>
          <w:lang w:eastAsia="pl-PL"/>
        </w:rPr>
      </w:pPr>
    </w:p>
    <w:p w14:paraId="633773DD" w14:textId="77777777" w:rsidR="00C40EC1" w:rsidRPr="00FE64C3" w:rsidRDefault="003A2736" w:rsidP="000C6E0F">
      <w:pPr>
        <w:autoSpaceDE w:val="0"/>
        <w:autoSpaceDN w:val="0"/>
        <w:adjustRightInd w:val="0"/>
        <w:spacing w:after="0" w:line="240" w:lineRule="auto"/>
        <w:jc w:val="both"/>
        <w:rPr>
          <w:rFonts w:cs="Arial"/>
          <w:b/>
          <w:sz w:val="20"/>
          <w:szCs w:val="20"/>
        </w:rPr>
      </w:pPr>
      <w:r w:rsidRPr="00FE64C3">
        <w:rPr>
          <w:rFonts w:cs="Arial"/>
          <w:b/>
          <w:sz w:val="20"/>
          <w:szCs w:val="20"/>
        </w:rPr>
        <w:t>Załącznik Nr 1 do Procedur WUOZ w Szczecinie</w:t>
      </w:r>
    </w:p>
    <w:p w14:paraId="6164D168" w14:textId="77777777" w:rsidR="00C40EC1" w:rsidRPr="00FE64C3" w:rsidRDefault="003A2736" w:rsidP="000C6E0F">
      <w:pPr>
        <w:shd w:val="clear" w:color="auto" w:fill="FFFFFF"/>
        <w:spacing w:after="0" w:line="264" w:lineRule="atLeast"/>
        <w:jc w:val="both"/>
        <w:rPr>
          <w:rFonts w:eastAsia="Times New Roman" w:cs="Arial"/>
          <w:sz w:val="20"/>
          <w:szCs w:val="20"/>
          <w:lang w:eastAsia="pl-PL"/>
        </w:rPr>
      </w:pPr>
      <w:r w:rsidRPr="00FE64C3">
        <w:rPr>
          <w:rFonts w:eastAsia="Times New Roman" w:cs="Arial"/>
          <w:sz w:val="20"/>
          <w:szCs w:val="20"/>
          <w:lang w:eastAsia="pl-PL"/>
        </w:rPr>
        <w:t>w sprawie określenia trybu i zasad udzielania dotacji celowej na prace konserwatorskie (..)</w:t>
      </w:r>
    </w:p>
    <w:p w14:paraId="73C260BD" w14:textId="1E27982E" w:rsidR="00C40EC1" w:rsidRPr="008F31AC" w:rsidRDefault="003A2736" w:rsidP="000C6E0F">
      <w:pPr>
        <w:autoSpaceDE w:val="0"/>
        <w:autoSpaceDN w:val="0"/>
        <w:adjustRightInd w:val="0"/>
        <w:spacing w:after="0" w:line="240" w:lineRule="auto"/>
        <w:jc w:val="both"/>
        <w:rPr>
          <w:rFonts w:cs="Arial"/>
          <w:sz w:val="20"/>
          <w:szCs w:val="20"/>
        </w:rPr>
      </w:pPr>
      <w:r w:rsidRPr="008F31AC">
        <w:rPr>
          <w:rFonts w:cs="Arial"/>
          <w:sz w:val="20"/>
          <w:szCs w:val="20"/>
        </w:rPr>
        <w:t xml:space="preserve">z dnia </w:t>
      </w:r>
      <w:r w:rsidR="007A1A39">
        <w:rPr>
          <w:rFonts w:cs="Arial"/>
          <w:sz w:val="20"/>
          <w:szCs w:val="20"/>
        </w:rPr>
        <w:t>13</w:t>
      </w:r>
      <w:r w:rsidR="00821DAE" w:rsidRPr="008F31AC">
        <w:rPr>
          <w:rFonts w:cs="Arial"/>
          <w:sz w:val="20"/>
          <w:szCs w:val="20"/>
        </w:rPr>
        <w:t>.</w:t>
      </w:r>
      <w:r w:rsidR="00235CD0" w:rsidRPr="008F31AC">
        <w:rPr>
          <w:rFonts w:cs="Arial"/>
          <w:sz w:val="20"/>
          <w:szCs w:val="20"/>
        </w:rPr>
        <w:t>10</w:t>
      </w:r>
      <w:r w:rsidR="00821DAE" w:rsidRPr="008F31AC">
        <w:rPr>
          <w:rFonts w:cs="Arial"/>
          <w:sz w:val="20"/>
          <w:szCs w:val="20"/>
        </w:rPr>
        <w:t>.20</w:t>
      </w:r>
      <w:r w:rsidR="00DD3299" w:rsidRPr="008F31AC">
        <w:rPr>
          <w:rFonts w:cs="Arial"/>
          <w:sz w:val="20"/>
          <w:szCs w:val="20"/>
        </w:rPr>
        <w:t>2</w:t>
      </w:r>
      <w:r w:rsidR="007A1A39">
        <w:rPr>
          <w:rFonts w:cs="Arial"/>
          <w:sz w:val="20"/>
          <w:szCs w:val="20"/>
        </w:rPr>
        <w:t>5</w:t>
      </w:r>
      <w:r w:rsidR="00821DAE" w:rsidRPr="008F31AC">
        <w:rPr>
          <w:rFonts w:cs="Arial"/>
          <w:sz w:val="20"/>
          <w:szCs w:val="20"/>
        </w:rPr>
        <w:t xml:space="preserve"> r.</w:t>
      </w:r>
    </w:p>
    <w:p w14:paraId="03062A53" w14:textId="77777777" w:rsidR="00C40EC1" w:rsidRPr="00FE64C3" w:rsidRDefault="00C40EC1" w:rsidP="000C6E0F">
      <w:pPr>
        <w:autoSpaceDE w:val="0"/>
        <w:autoSpaceDN w:val="0"/>
        <w:adjustRightInd w:val="0"/>
        <w:spacing w:after="0" w:line="240" w:lineRule="auto"/>
        <w:jc w:val="both"/>
        <w:rPr>
          <w:rFonts w:cs="TimesNewRomanPSMT"/>
          <w:sz w:val="20"/>
          <w:szCs w:val="20"/>
        </w:rPr>
      </w:pPr>
    </w:p>
    <w:p w14:paraId="1E9268C7" w14:textId="77777777" w:rsidR="00C40EC1" w:rsidRPr="00CE4935" w:rsidRDefault="00C40EC1" w:rsidP="000C6E0F">
      <w:pPr>
        <w:autoSpaceDE w:val="0"/>
        <w:autoSpaceDN w:val="0"/>
        <w:adjustRightInd w:val="0"/>
        <w:spacing w:after="0" w:line="240" w:lineRule="auto"/>
        <w:jc w:val="both"/>
        <w:rPr>
          <w:rFonts w:cs="TimesNewRomanPSMT"/>
          <w:color w:val="FF0000"/>
          <w:sz w:val="20"/>
          <w:szCs w:val="20"/>
        </w:rPr>
      </w:pPr>
    </w:p>
    <w:p w14:paraId="71CA5DBA" w14:textId="77777777" w:rsidR="00C40EC1" w:rsidRPr="005B4881" w:rsidRDefault="00C40EC1" w:rsidP="000C6E0F">
      <w:pPr>
        <w:autoSpaceDE w:val="0"/>
        <w:autoSpaceDN w:val="0"/>
        <w:adjustRightInd w:val="0"/>
        <w:spacing w:after="0" w:line="240" w:lineRule="auto"/>
        <w:jc w:val="both"/>
        <w:rPr>
          <w:rFonts w:cs="TimesNewRomanPSMT"/>
          <w:sz w:val="20"/>
          <w:szCs w:val="20"/>
        </w:rPr>
      </w:pPr>
    </w:p>
    <w:p w14:paraId="7B7AABB1" w14:textId="77777777" w:rsidR="00C40EC1" w:rsidRPr="005B4881" w:rsidRDefault="003A2736" w:rsidP="00D95E7E">
      <w:pPr>
        <w:autoSpaceDE w:val="0"/>
        <w:autoSpaceDN w:val="0"/>
        <w:adjustRightInd w:val="0"/>
        <w:spacing w:after="0" w:line="240" w:lineRule="auto"/>
        <w:jc w:val="center"/>
        <w:rPr>
          <w:rFonts w:cs="Arial"/>
          <w:b/>
          <w:bCs/>
          <w:sz w:val="20"/>
          <w:szCs w:val="20"/>
        </w:rPr>
      </w:pPr>
      <w:r w:rsidRPr="003A2736">
        <w:rPr>
          <w:rFonts w:cs="Arial"/>
          <w:b/>
          <w:bCs/>
          <w:sz w:val="20"/>
          <w:szCs w:val="20"/>
        </w:rPr>
        <w:t>REGULAMIN PRACY KOMISJI</w:t>
      </w:r>
    </w:p>
    <w:p w14:paraId="2C19A0B6" w14:textId="77777777" w:rsidR="00C40EC1" w:rsidRPr="005B4881" w:rsidRDefault="003A2736" w:rsidP="00D95E7E">
      <w:pPr>
        <w:autoSpaceDE w:val="0"/>
        <w:autoSpaceDN w:val="0"/>
        <w:adjustRightInd w:val="0"/>
        <w:spacing w:after="0" w:line="240" w:lineRule="auto"/>
        <w:jc w:val="center"/>
        <w:rPr>
          <w:rFonts w:eastAsia="Times New Roman" w:cs="Arial"/>
          <w:b/>
          <w:color w:val="000000"/>
          <w:sz w:val="20"/>
          <w:szCs w:val="20"/>
          <w:lang w:eastAsia="pl-PL"/>
        </w:rPr>
      </w:pPr>
      <w:r w:rsidRPr="003A2736">
        <w:rPr>
          <w:rFonts w:cs="Arial"/>
          <w:b/>
          <w:bCs/>
          <w:sz w:val="20"/>
          <w:szCs w:val="20"/>
        </w:rPr>
        <w:t xml:space="preserve">opiniującej wnioski </w:t>
      </w:r>
      <w:r w:rsidRPr="003A2736">
        <w:rPr>
          <w:rFonts w:eastAsia="Times New Roman" w:cs="Arial"/>
          <w:b/>
          <w:color w:val="000000"/>
          <w:sz w:val="20"/>
          <w:szCs w:val="20"/>
          <w:lang w:eastAsia="pl-PL"/>
        </w:rPr>
        <w:t>o udzielenie dotacji celowej</w:t>
      </w:r>
    </w:p>
    <w:p w14:paraId="6E371FE2" w14:textId="77777777" w:rsidR="00C40EC1" w:rsidRPr="005B4881" w:rsidRDefault="003A2736" w:rsidP="00D95E7E">
      <w:pPr>
        <w:shd w:val="clear" w:color="auto" w:fill="FFFFFF"/>
        <w:spacing w:after="0" w:line="264" w:lineRule="atLeast"/>
        <w:jc w:val="center"/>
        <w:rPr>
          <w:rFonts w:eastAsia="Times New Roman" w:cs="Arial"/>
          <w:b/>
          <w:color w:val="000000"/>
          <w:sz w:val="20"/>
          <w:szCs w:val="20"/>
          <w:lang w:eastAsia="pl-PL"/>
        </w:rPr>
      </w:pPr>
      <w:r w:rsidRPr="003A2736">
        <w:rPr>
          <w:rFonts w:eastAsia="Times New Roman" w:cs="Arial"/>
          <w:b/>
          <w:color w:val="000000"/>
          <w:sz w:val="20"/>
          <w:szCs w:val="20"/>
          <w:lang w:eastAsia="pl-PL"/>
        </w:rPr>
        <w:t>przez Zachodniopomorskiego Wojewódzkiego Konserwatora Zabytków</w:t>
      </w:r>
    </w:p>
    <w:p w14:paraId="53CF2307" w14:textId="77777777" w:rsidR="00C40EC1" w:rsidRPr="005B4881" w:rsidRDefault="003A2736" w:rsidP="00D95E7E">
      <w:pPr>
        <w:shd w:val="clear" w:color="auto" w:fill="FFFFFF"/>
        <w:spacing w:after="0" w:line="264" w:lineRule="atLeast"/>
        <w:jc w:val="center"/>
        <w:rPr>
          <w:rFonts w:eastAsia="Times New Roman" w:cs="Arial"/>
          <w:b/>
          <w:color w:val="000000"/>
          <w:sz w:val="20"/>
          <w:szCs w:val="20"/>
          <w:lang w:eastAsia="pl-PL"/>
        </w:rPr>
      </w:pPr>
      <w:r w:rsidRPr="003A2736">
        <w:rPr>
          <w:rFonts w:eastAsia="Times New Roman" w:cs="Arial"/>
          <w:b/>
          <w:color w:val="000000"/>
          <w:sz w:val="20"/>
          <w:szCs w:val="20"/>
          <w:lang w:eastAsia="pl-PL"/>
        </w:rPr>
        <w:t>na prace konserwatorskie, restauratorskie i roboty budowlane przy zabytku wpisanym do rejestru zabytków położonym na obszarze województwa zachodniopomorskiego</w:t>
      </w:r>
    </w:p>
    <w:p w14:paraId="4C7F9C2F" w14:textId="77777777" w:rsidR="00C40EC1" w:rsidRPr="005B4881" w:rsidRDefault="00C40EC1" w:rsidP="000C6E0F">
      <w:pPr>
        <w:autoSpaceDE w:val="0"/>
        <w:autoSpaceDN w:val="0"/>
        <w:adjustRightInd w:val="0"/>
        <w:spacing w:after="0" w:line="240" w:lineRule="auto"/>
        <w:jc w:val="both"/>
        <w:rPr>
          <w:rFonts w:cs="Arial"/>
          <w:b/>
          <w:bCs/>
          <w:sz w:val="20"/>
          <w:szCs w:val="20"/>
        </w:rPr>
      </w:pPr>
    </w:p>
    <w:p w14:paraId="56978C57" w14:textId="77777777" w:rsidR="00C40EC1" w:rsidRPr="005B4881" w:rsidRDefault="00C40EC1" w:rsidP="000C6E0F">
      <w:pPr>
        <w:autoSpaceDE w:val="0"/>
        <w:autoSpaceDN w:val="0"/>
        <w:adjustRightInd w:val="0"/>
        <w:spacing w:after="0" w:line="240" w:lineRule="auto"/>
        <w:jc w:val="both"/>
        <w:rPr>
          <w:rFonts w:cs="Arial"/>
          <w:b/>
          <w:bCs/>
          <w:sz w:val="20"/>
          <w:szCs w:val="20"/>
        </w:rPr>
      </w:pPr>
    </w:p>
    <w:p w14:paraId="0EEFDA92" w14:textId="77777777" w:rsidR="00C40EC1" w:rsidRPr="005B4881" w:rsidRDefault="00C40EC1" w:rsidP="000C6E0F">
      <w:pPr>
        <w:autoSpaceDE w:val="0"/>
        <w:autoSpaceDN w:val="0"/>
        <w:adjustRightInd w:val="0"/>
        <w:spacing w:after="0" w:line="240" w:lineRule="auto"/>
        <w:jc w:val="both"/>
        <w:rPr>
          <w:rFonts w:cs="Arial"/>
          <w:b/>
          <w:bCs/>
          <w:sz w:val="20"/>
          <w:szCs w:val="20"/>
        </w:rPr>
      </w:pPr>
    </w:p>
    <w:p w14:paraId="22A0DB46" w14:textId="77777777" w:rsidR="00C40EC1" w:rsidRPr="005B4881" w:rsidRDefault="003A2736" w:rsidP="00D95E7E">
      <w:pPr>
        <w:autoSpaceDE w:val="0"/>
        <w:autoSpaceDN w:val="0"/>
        <w:adjustRightInd w:val="0"/>
        <w:spacing w:after="0" w:line="240" w:lineRule="auto"/>
        <w:jc w:val="center"/>
        <w:rPr>
          <w:rFonts w:cs="Arial"/>
          <w:b/>
          <w:bCs/>
          <w:sz w:val="20"/>
          <w:szCs w:val="20"/>
        </w:rPr>
      </w:pPr>
      <w:r w:rsidRPr="003A2736">
        <w:rPr>
          <w:rFonts w:cs="Arial"/>
          <w:b/>
          <w:bCs/>
          <w:sz w:val="20"/>
          <w:szCs w:val="20"/>
        </w:rPr>
        <w:t>§ 1.</w:t>
      </w:r>
    </w:p>
    <w:p w14:paraId="1008C3CE" w14:textId="77777777" w:rsidR="00C40EC1" w:rsidRPr="005B4881" w:rsidRDefault="003A2736" w:rsidP="000C6E0F">
      <w:pPr>
        <w:pStyle w:val="Akapitzlist"/>
        <w:numPr>
          <w:ilvl w:val="0"/>
          <w:numId w:val="26"/>
        </w:numPr>
        <w:shd w:val="clear" w:color="auto" w:fill="FFFFFF"/>
        <w:spacing w:after="0"/>
        <w:jc w:val="both"/>
        <w:rPr>
          <w:rFonts w:eastAsia="Times New Roman" w:cs="Arial"/>
          <w:color w:val="000000"/>
          <w:sz w:val="20"/>
          <w:szCs w:val="20"/>
          <w:lang w:eastAsia="pl-PL"/>
        </w:rPr>
      </w:pPr>
      <w:r w:rsidRPr="003A2736">
        <w:rPr>
          <w:rFonts w:cs="Arial"/>
          <w:sz w:val="20"/>
          <w:szCs w:val="20"/>
        </w:rPr>
        <w:t>Podstawę pracy Komisji stanowią wnioski o udzielenie dotacji celowej przez Zachodniopomorskiego Wojewódzkiego Konserwatora Zabytków, zwanego dalej ZWKZ, złożone zgodnie z zapisami P</w:t>
      </w:r>
      <w:r w:rsidRPr="003A2736">
        <w:rPr>
          <w:rFonts w:eastAsia="Times New Roman" w:cs="Arial"/>
          <w:color w:val="000000"/>
          <w:sz w:val="20"/>
          <w:szCs w:val="20"/>
          <w:lang w:eastAsia="pl-PL"/>
        </w:rPr>
        <w:t>rocedur  WUOZ w Szczecinie w sprawie określenia trybu i zasad udzielania dotacji celowej na prace konserwatorskie, restauratorskie i roboty budowlane przy zabytku wpisanym do rejestru zabytków położonym na obszarze województwa zachodniopomorskiego</w:t>
      </w:r>
    </w:p>
    <w:p w14:paraId="3B4C723B" w14:textId="77777777" w:rsidR="00C40EC1" w:rsidRPr="005B4881" w:rsidRDefault="003A2736" w:rsidP="000C6E0F">
      <w:pPr>
        <w:autoSpaceDE w:val="0"/>
        <w:autoSpaceDN w:val="0"/>
        <w:adjustRightInd w:val="0"/>
        <w:spacing w:after="0"/>
        <w:ind w:left="567" w:hanging="567"/>
        <w:jc w:val="both"/>
        <w:rPr>
          <w:rFonts w:cs="Arial"/>
          <w:sz w:val="20"/>
          <w:szCs w:val="20"/>
        </w:rPr>
      </w:pPr>
      <w:r w:rsidRPr="003A2736">
        <w:rPr>
          <w:rFonts w:cs="Arial"/>
          <w:sz w:val="20"/>
          <w:szCs w:val="20"/>
        </w:rPr>
        <w:t xml:space="preserve"> </w:t>
      </w:r>
    </w:p>
    <w:p w14:paraId="7EC70457" w14:textId="77777777" w:rsidR="00C40EC1" w:rsidRPr="005B4881" w:rsidRDefault="003A2736" w:rsidP="000C6E0F">
      <w:pPr>
        <w:pStyle w:val="Akapitzlist"/>
        <w:numPr>
          <w:ilvl w:val="0"/>
          <w:numId w:val="26"/>
        </w:numPr>
        <w:autoSpaceDE w:val="0"/>
        <w:autoSpaceDN w:val="0"/>
        <w:adjustRightInd w:val="0"/>
        <w:spacing w:after="0"/>
        <w:jc w:val="both"/>
        <w:rPr>
          <w:rFonts w:cs="Arial"/>
          <w:sz w:val="20"/>
          <w:szCs w:val="20"/>
        </w:rPr>
      </w:pPr>
      <w:r w:rsidRPr="003A2736">
        <w:rPr>
          <w:rFonts w:cs="Arial"/>
          <w:sz w:val="20"/>
          <w:szCs w:val="20"/>
        </w:rPr>
        <w:t>Wnioski bez wymaganych dokumentów lub złożone po terminie określonym w procedurach, o  których mowa w ust.1, nie podlegają rozpatrzeniu i ocenie komisji.</w:t>
      </w:r>
    </w:p>
    <w:p w14:paraId="33FE85AD" w14:textId="77777777" w:rsidR="00C40EC1" w:rsidRPr="005B4881" w:rsidRDefault="00C40EC1" w:rsidP="000C6E0F">
      <w:pPr>
        <w:pStyle w:val="Akapitzlist"/>
        <w:autoSpaceDE w:val="0"/>
        <w:autoSpaceDN w:val="0"/>
        <w:adjustRightInd w:val="0"/>
        <w:spacing w:after="0"/>
        <w:jc w:val="both"/>
        <w:rPr>
          <w:rFonts w:cs="Arial"/>
          <w:sz w:val="20"/>
          <w:szCs w:val="20"/>
        </w:rPr>
      </w:pPr>
    </w:p>
    <w:p w14:paraId="465B124B" w14:textId="77777777" w:rsidR="00892568" w:rsidRPr="005B4881" w:rsidRDefault="003A2736" w:rsidP="00D95E7E">
      <w:pPr>
        <w:autoSpaceDE w:val="0"/>
        <w:autoSpaceDN w:val="0"/>
        <w:adjustRightInd w:val="0"/>
        <w:spacing w:after="0"/>
        <w:jc w:val="center"/>
        <w:rPr>
          <w:rFonts w:cs="TimesNewRomanPS-BoldMT"/>
          <w:b/>
          <w:bCs/>
          <w:sz w:val="20"/>
          <w:szCs w:val="20"/>
        </w:rPr>
      </w:pPr>
      <w:r w:rsidRPr="003A2736">
        <w:rPr>
          <w:rFonts w:cs="TimesNewRomanPS-BoldMT"/>
          <w:b/>
          <w:bCs/>
          <w:sz w:val="20"/>
          <w:szCs w:val="20"/>
        </w:rPr>
        <w:t>§ 2.</w:t>
      </w:r>
    </w:p>
    <w:p w14:paraId="2ED995EC" w14:textId="77777777" w:rsidR="00C40EC1" w:rsidRPr="005B4881" w:rsidRDefault="003A2736" w:rsidP="000C6E0F">
      <w:pPr>
        <w:pStyle w:val="Akapitzlist"/>
        <w:numPr>
          <w:ilvl w:val="0"/>
          <w:numId w:val="27"/>
        </w:numPr>
        <w:autoSpaceDE w:val="0"/>
        <w:autoSpaceDN w:val="0"/>
        <w:adjustRightInd w:val="0"/>
        <w:spacing w:after="0"/>
        <w:jc w:val="both"/>
        <w:rPr>
          <w:rFonts w:cs="Arial"/>
          <w:sz w:val="20"/>
          <w:szCs w:val="20"/>
        </w:rPr>
      </w:pPr>
      <w:r w:rsidRPr="003A2736">
        <w:rPr>
          <w:rFonts w:cs="Arial"/>
          <w:sz w:val="20"/>
          <w:szCs w:val="20"/>
        </w:rPr>
        <w:t>Komisja pracuje nad wnioskami składanymi do WUOZ w Szczecinie o przyznanie dotacji celowej na:</w:t>
      </w:r>
    </w:p>
    <w:p w14:paraId="6C594DEE" w14:textId="77777777" w:rsidR="00C40EC1" w:rsidRPr="005B4881" w:rsidRDefault="003A2736" w:rsidP="000C6E0F">
      <w:pPr>
        <w:ind w:left="851" w:hanging="284"/>
        <w:jc w:val="both"/>
        <w:textAlignment w:val="top"/>
        <w:rPr>
          <w:rFonts w:cs="Arial"/>
          <w:sz w:val="20"/>
          <w:szCs w:val="20"/>
        </w:rPr>
      </w:pPr>
      <w:r w:rsidRPr="003A2736">
        <w:rPr>
          <w:rFonts w:cs="Arial"/>
          <w:sz w:val="20"/>
          <w:szCs w:val="20"/>
        </w:rPr>
        <w:t xml:space="preserve">  1)  planowane do wykonania prace konserwatorskie, restauratorskie lub roboty budowlane przy zabytku, które zostaną przeprowadzone w roku złożenia przez wnioskodawcę wniosku o udzielenie dotacji lub w roku następującym po roku złożenia tego wniosku; </w:t>
      </w:r>
    </w:p>
    <w:p w14:paraId="390FA370" w14:textId="77777777" w:rsidR="00C40EC1" w:rsidRPr="005B4881" w:rsidRDefault="003A2736" w:rsidP="000C6E0F">
      <w:pPr>
        <w:ind w:left="851" w:hanging="284"/>
        <w:jc w:val="both"/>
        <w:textAlignment w:val="top"/>
        <w:rPr>
          <w:rFonts w:cs="Arial"/>
          <w:sz w:val="20"/>
          <w:szCs w:val="20"/>
        </w:rPr>
      </w:pPr>
      <w:r w:rsidRPr="003A2736">
        <w:rPr>
          <w:rFonts w:cs="Arial"/>
          <w:sz w:val="20"/>
          <w:szCs w:val="20"/>
        </w:rPr>
        <w:t xml:space="preserve">  2)  nakładów koniecznych na wykonanie prac konserwatorskich, restauratorskich lub robót budowlanych przy zabytku, które zostały przeprowadzone w okresie trzech lat poprzedzających rok złożenia przez wnioskodawcę wniosku o udzielenie dotacji. </w:t>
      </w:r>
    </w:p>
    <w:p w14:paraId="27FDE2D2" w14:textId="77777777" w:rsidR="00892568" w:rsidRPr="005B4881" w:rsidRDefault="003A2736" w:rsidP="000C6E0F">
      <w:pPr>
        <w:autoSpaceDE w:val="0"/>
        <w:autoSpaceDN w:val="0"/>
        <w:adjustRightInd w:val="0"/>
        <w:spacing w:after="0"/>
        <w:ind w:firstLine="284"/>
        <w:jc w:val="both"/>
        <w:rPr>
          <w:rFonts w:cs="Arial"/>
          <w:sz w:val="20"/>
          <w:szCs w:val="20"/>
        </w:rPr>
      </w:pPr>
      <w:r w:rsidRPr="003A2736">
        <w:rPr>
          <w:rFonts w:cs="Arial"/>
          <w:sz w:val="20"/>
          <w:szCs w:val="20"/>
        </w:rPr>
        <w:t xml:space="preserve">2. Do zadań komisji należy: </w:t>
      </w:r>
    </w:p>
    <w:p w14:paraId="51F351AD" w14:textId="77777777" w:rsidR="00892568" w:rsidRPr="005B4881" w:rsidRDefault="003A2736" w:rsidP="000C6E0F">
      <w:pPr>
        <w:shd w:val="clear" w:color="auto" w:fill="FFFFFF"/>
        <w:spacing w:after="0"/>
        <w:ind w:left="708"/>
        <w:jc w:val="both"/>
        <w:rPr>
          <w:rFonts w:eastAsia="Times New Roman" w:cs="Arial"/>
          <w:color w:val="000000"/>
          <w:sz w:val="20"/>
          <w:szCs w:val="20"/>
          <w:lang w:eastAsia="pl-PL"/>
        </w:rPr>
      </w:pPr>
      <w:r w:rsidRPr="003A2736">
        <w:rPr>
          <w:rFonts w:eastAsia="Times New Roman" w:cs="Arial"/>
          <w:color w:val="000000"/>
          <w:sz w:val="20"/>
          <w:szCs w:val="20"/>
          <w:lang w:eastAsia="pl-PL"/>
        </w:rPr>
        <w:t>1) dokonanie oceny formalnej i  merytorycznej złożonych wniosków;</w:t>
      </w:r>
    </w:p>
    <w:p w14:paraId="7E914D4F" w14:textId="77777777" w:rsidR="00892568" w:rsidRPr="005B4881" w:rsidRDefault="003A2736" w:rsidP="000C6E0F">
      <w:pPr>
        <w:shd w:val="clear" w:color="auto" w:fill="FFFFFF"/>
        <w:spacing w:after="0"/>
        <w:ind w:left="708"/>
        <w:jc w:val="both"/>
        <w:rPr>
          <w:rFonts w:eastAsia="Times New Roman" w:cs="Arial"/>
          <w:color w:val="000000"/>
          <w:sz w:val="20"/>
          <w:szCs w:val="20"/>
          <w:lang w:eastAsia="pl-PL"/>
        </w:rPr>
      </w:pPr>
      <w:r w:rsidRPr="003A2736">
        <w:rPr>
          <w:rFonts w:eastAsia="Times New Roman" w:cs="Arial"/>
          <w:color w:val="000000"/>
          <w:sz w:val="20"/>
          <w:szCs w:val="20"/>
          <w:lang w:eastAsia="pl-PL"/>
        </w:rPr>
        <w:br/>
        <w:t>2) przygotowanie propozycji zadań z podaniem wysokości kwot, na które rekomenduje się udzielenie dotacji w danym roku,  oraz przedstawienie jej ZWKZ;</w:t>
      </w:r>
    </w:p>
    <w:p w14:paraId="274FCC62" w14:textId="77777777" w:rsidR="00892568" w:rsidRPr="005B4881" w:rsidRDefault="00892568" w:rsidP="000C6E0F">
      <w:pPr>
        <w:shd w:val="clear" w:color="auto" w:fill="FFFFFF"/>
        <w:spacing w:after="0"/>
        <w:ind w:left="708"/>
        <w:jc w:val="both"/>
        <w:rPr>
          <w:rFonts w:eastAsia="Times New Roman" w:cs="Arial"/>
          <w:color w:val="000000"/>
          <w:sz w:val="20"/>
          <w:szCs w:val="20"/>
          <w:lang w:eastAsia="pl-PL"/>
        </w:rPr>
      </w:pPr>
    </w:p>
    <w:p w14:paraId="3B6088AB" w14:textId="77777777" w:rsidR="00892568" w:rsidRPr="005B4881" w:rsidRDefault="003A2736" w:rsidP="000C6E0F">
      <w:pPr>
        <w:shd w:val="clear" w:color="auto" w:fill="FFFFFF"/>
        <w:spacing w:after="0"/>
        <w:ind w:left="284" w:firstLine="424"/>
        <w:jc w:val="both"/>
        <w:rPr>
          <w:rFonts w:eastAsia="Times New Roman" w:cs="Arial"/>
          <w:color w:val="000000"/>
          <w:sz w:val="20"/>
          <w:szCs w:val="20"/>
          <w:lang w:eastAsia="pl-PL"/>
        </w:rPr>
      </w:pPr>
      <w:r w:rsidRPr="003A2736">
        <w:rPr>
          <w:rFonts w:eastAsia="Times New Roman" w:cs="Arial"/>
          <w:color w:val="000000"/>
          <w:sz w:val="20"/>
          <w:szCs w:val="20"/>
          <w:lang w:eastAsia="pl-PL"/>
        </w:rPr>
        <w:t>3) przygotowanie opinii uzasadniającej przyznanie dotacji przekraczającej 50% wartości prac.</w:t>
      </w:r>
    </w:p>
    <w:p w14:paraId="0167E363" w14:textId="77777777" w:rsidR="00C40EC1" w:rsidRPr="005B4881" w:rsidRDefault="00C40EC1" w:rsidP="000C6E0F">
      <w:pPr>
        <w:autoSpaceDE w:val="0"/>
        <w:autoSpaceDN w:val="0"/>
        <w:adjustRightInd w:val="0"/>
        <w:spacing w:after="0"/>
        <w:jc w:val="both"/>
        <w:rPr>
          <w:rFonts w:cs="TimesNewRomanPSMT"/>
          <w:sz w:val="20"/>
          <w:szCs w:val="20"/>
        </w:rPr>
      </w:pPr>
    </w:p>
    <w:p w14:paraId="098B0996" w14:textId="77777777" w:rsidR="00C40EC1" w:rsidRDefault="003A2736" w:rsidP="00D95E7E">
      <w:pPr>
        <w:autoSpaceDE w:val="0"/>
        <w:autoSpaceDN w:val="0"/>
        <w:adjustRightInd w:val="0"/>
        <w:spacing w:after="0"/>
        <w:jc w:val="center"/>
        <w:rPr>
          <w:rFonts w:cs="Arial"/>
          <w:b/>
          <w:bCs/>
          <w:sz w:val="20"/>
          <w:szCs w:val="20"/>
        </w:rPr>
      </w:pPr>
      <w:r w:rsidRPr="003A2736">
        <w:rPr>
          <w:rFonts w:cs="Arial"/>
          <w:b/>
          <w:bCs/>
          <w:sz w:val="20"/>
          <w:szCs w:val="20"/>
        </w:rPr>
        <w:t>§ 3.</w:t>
      </w:r>
    </w:p>
    <w:p w14:paraId="35FB70F2" w14:textId="77777777" w:rsidR="00D51526" w:rsidRPr="005B4881" w:rsidRDefault="00D51526" w:rsidP="000C6E0F">
      <w:pPr>
        <w:pStyle w:val="Akapitzlist"/>
        <w:numPr>
          <w:ilvl w:val="0"/>
          <w:numId w:val="3"/>
        </w:numPr>
        <w:autoSpaceDE w:val="0"/>
        <w:autoSpaceDN w:val="0"/>
        <w:adjustRightInd w:val="0"/>
        <w:spacing w:after="0"/>
        <w:ind w:left="567" w:hanging="567"/>
        <w:jc w:val="both"/>
        <w:rPr>
          <w:rFonts w:cs="Arial"/>
          <w:sz w:val="20"/>
          <w:szCs w:val="20"/>
        </w:rPr>
      </w:pPr>
      <w:r w:rsidRPr="001564D3">
        <w:rPr>
          <w:rFonts w:cs="Arial"/>
          <w:sz w:val="20"/>
          <w:szCs w:val="20"/>
        </w:rPr>
        <w:t>Komisję powołuje ZWKZ w drodze zarządzenia, określającego skład osobowy komisji i termin ważności jej uprawnień.</w:t>
      </w:r>
    </w:p>
    <w:p w14:paraId="0A28D4C3" w14:textId="77777777" w:rsidR="00D51526" w:rsidRPr="005B4881" w:rsidRDefault="00D51526" w:rsidP="000C6E0F">
      <w:pPr>
        <w:pStyle w:val="Akapitzlist"/>
        <w:autoSpaceDE w:val="0"/>
        <w:autoSpaceDN w:val="0"/>
        <w:adjustRightInd w:val="0"/>
        <w:spacing w:after="0"/>
        <w:ind w:left="567"/>
        <w:jc w:val="both"/>
        <w:rPr>
          <w:rFonts w:cs="Arial"/>
          <w:sz w:val="20"/>
          <w:szCs w:val="20"/>
        </w:rPr>
      </w:pPr>
    </w:p>
    <w:p w14:paraId="5B76FABB" w14:textId="77777777" w:rsidR="00D51526" w:rsidRPr="005B4881" w:rsidRDefault="00D51526" w:rsidP="000C6E0F">
      <w:pPr>
        <w:pStyle w:val="Akapitzlist"/>
        <w:numPr>
          <w:ilvl w:val="0"/>
          <w:numId w:val="3"/>
        </w:numPr>
        <w:autoSpaceDE w:val="0"/>
        <w:autoSpaceDN w:val="0"/>
        <w:adjustRightInd w:val="0"/>
        <w:spacing w:after="0"/>
        <w:ind w:left="567" w:hanging="567"/>
        <w:jc w:val="both"/>
        <w:rPr>
          <w:rFonts w:cs="Arial"/>
          <w:sz w:val="20"/>
          <w:szCs w:val="20"/>
        </w:rPr>
      </w:pPr>
      <w:r w:rsidRPr="001564D3">
        <w:rPr>
          <w:rFonts w:cs="Arial"/>
          <w:sz w:val="20"/>
          <w:szCs w:val="20"/>
        </w:rPr>
        <w:t xml:space="preserve">Komisja składa się z </w:t>
      </w:r>
      <w:r w:rsidR="00F90F47">
        <w:rPr>
          <w:rFonts w:cs="Arial"/>
          <w:sz w:val="20"/>
          <w:szCs w:val="20"/>
        </w:rPr>
        <w:t>3</w:t>
      </w:r>
      <w:r w:rsidRPr="001564D3">
        <w:rPr>
          <w:rFonts w:cs="Arial"/>
          <w:sz w:val="20"/>
          <w:szCs w:val="20"/>
        </w:rPr>
        <w:t>-</w:t>
      </w:r>
      <w:r w:rsidR="00F90F47">
        <w:rPr>
          <w:rFonts w:cs="Arial"/>
          <w:sz w:val="20"/>
          <w:szCs w:val="20"/>
        </w:rPr>
        <w:t>6</w:t>
      </w:r>
      <w:r w:rsidRPr="001564D3">
        <w:rPr>
          <w:rFonts w:cs="Arial"/>
          <w:sz w:val="20"/>
          <w:szCs w:val="20"/>
        </w:rPr>
        <w:t xml:space="preserve"> </w:t>
      </w:r>
      <w:r w:rsidR="00F90F47">
        <w:rPr>
          <w:rFonts w:cs="Arial"/>
          <w:sz w:val="20"/>
          <w:szCs w:val="20"/>
        </w:rPr>
        <w:t xml:space="preserve">osób, z których jedna pełni funkcję Przewodniczącego, pozostali </w:t>
      </w:r>
      <w:r w:rsidRPr="001564D3">
        <w:rPr>
          <w:rFonts w:cs="Arial"/>
          <w:sz w:val="20"/>
          <w:szCs w:val="20"/>
        </w:rPr>
        <w:t xml:space="preserve">członków Komisji. </w:t>
      </w:r>
    </w:p>
    <w:p w14:paraId="7E7DB31E" w14:textId="77777777" w:rsidR="00D51526" w:rsidRPr="005B4881" w:rsidRDefault="00D51526" w:rsidP="000C6E0F">
      <w:pPr>
        <w:pStyle w:val="Akapitzlist"/>
        <w:autoSpaceDE w:val="0"/>
        <w:autoSpaceDN w:val="0"/>
        <w:adjustRightInd w:val="0"/>
        <w:spacing w:after="0"/>
        <w:ind w:left="567"/>
        <w:jc w:val="both"/>
        <w:rPr>
          <w:rFonts w:cs="Arial"/>
          <w:sz w:val="20"/>
          <w:szCs w:val="20"/>
        </w:rPr>
      </w:pPr>
    </w:p>
    <w:p w14:paraId="374D8846" w14:textId="77777777" w:rsidR="00D51526" w:rsidRPr="005B4881" w:rsidRDefault="00D51526" w:rsidP="000C6E0F">
      <w:pPr>
        <w:pStyle w:val="Akapitzlist"/>
        <w:numPr>
          <w:ilvl w:val="0"/>
          <w:numId w:val="3"/>
        </w:numPr>
        <w:autoSpaceDE w:val="0"/>
        <w:autoSpaceDN w:val="0"/>
        <w:adjustRightInd w:val="0"/>
        <w:spacing w:after="0"/>
        <w:ind w:left="567" w:hanging="567"/>
        <w:jc w:val="both"/>
        <w:rPr>
          <w:rFonts w:cs="Arial"/>
          <w:sz w:val="20"/>
          <w:szCs w:val="20"/>
        </w:rPr>
      </w:pPr>
      <w:r w:rsidRPr="001564D3">
        <w:rPr>
          <w:rFonts w:cs="Arial"/>
          <w:sz w:val="20"/>
          <w:szCs w:val="20"/>
        </w:rPr>
        <w:lastRenderedPageBreak/>
        <w:t>Posiedzenia Komisji zwołuje jej Przewodniczący.</w:t>
      </w:r>
    </w:p>
    <w:p w14:paraId="3471C15E" w14:textId="77777777" w:rsidR="00D51526" w:rsidRPr="005B4881" w:rsidRDefault="00D51526" w:rsidP="000C6E0F">
      <w:pPr>
        <w:pStyle w:val="Akapitzlist"/>
        <w:autoSpaceDE w:val="0"/>
        <w:autoSpaceDN w:val="0"/>
        <w:adjustRightInd w:val="0"/>
        <w:spacing w:after="0"/>
        <w:ind w:left="567"/>
        <w:jc w:val="both"/>
        <w:rPr>
          <w:rFonts w:cs="Arial"/>
          <w:sz w:val="20"/>
          <w:szCs w:val="20"/>
        </w:rPr>
      </w:pPr>
    </w:p>
    <w:p w14:paraId="0B14081F" w14:textId="36E8132C" w:rsidR="00D51526" w:rsidRPr="004E4E61" w:rsidRDefault="00D51526" w:rsidP="000C6E0F">
      <w:pPr>
        <w:pStyle w:val="Akapitzlist"/>
        <w:numPr>
          <w:ilvl w:val="0"/>
          <w:numId w:val="3"/>
        </w:numPr>
        <w:autoSpaceDE w:val="0"/>
        <w:autoSpaceDN w:val="0"/>
        <w:adjustRightInd w:val="0"/>
        <w:spacing w:after="0"/>
        <w:ind w:left="567" w:hanging="567"/>
        <w:jc w:val="both"/>
        <w:rPr>
          <w:rFonts w:cs="Arial"/>
          <w:bCs/>
          <w:sz w:val="20"/>
          <w:szCs w:val="20"/>
        </w:rPr>
      </w:pPr>
      <w:r w:rsidRPr="004E4E61">
        <w:rPr>
          <w:rFonts w:cs="Arial"/>
          <w:bCs/>
          <w:sz w:val="20"/>
          <w:szCs w:val="20"/>
        </w:rPr>
        <w:t xml:space="preserve">Pierwsze posiedzenie Komisji powinno zostać zwołane w terminie do </w:t>
      </w:r>
      <w:r w:rsidR="0042230E" w:rsidRPr="004E4E61">
        <w:rPr>
          <w:rFonts w:cs="Arial"/>
          <w:bCs/>
          <w:sz w:val="20"/>
          <w:szCs w:val="20"/>
        </w:rPr>
        <w:t>6</w:t>
      </w:r>
      <w:r w:rsidRPr="004E4E61">
        <w:rPr>
          <w:rFonts w:cs="Arial"/>
          <w:bCs/>
          <w:sz w:val="20"/>
          <w:szCs w:val="20"/>
        </w:rPr>
        <w:t xml:space="preserve">0 dni po upływie terminu </w:t>
      </w:r>
      <w:r w:rsidR="00F90F47" w:rsidRPr="004E4E61">
        <w:rPr>
          <w:rFonts w:cs="Arial"/>
          <w:bCs/>
          <w:sz w:val="20"/>
          <w:szCs w:val="20"/>
        </w:rPr>
        <w:t xml:space="preserve">naboru wniosków, </w:t>
      </w:r>
      <w:r w:rsidRPr="004E4E61">
        <w:rPr>
          <w:rFonts w:cs="Arial"/>
          <w:bCs/>
          <w:sz w:val="20"/>
          <w:szCs w:val="20"/>
        </w:rPr>
        <w:t xml:space="preserve">określonego w przepisach </w:t>
      </w:r>
      <w:r w:rsidR="00F90F47" w:rsidRPr="004E4E61">
        <w:rPr>
          <w:rFonts w:cs="Arial"/>
          <w:bCs/>
          <w:sz w:val="20"/>
          <w:szCs w:val="20"/>
        </w:rPr>
        <w:t>i Procedurach</w:t>
      </w:r>
      <w:r w:rsidRPr="004E4E61">
        <w:rPr>
          <w:rFonts w:cs="Arial"/>
          <w:bCs/>
          <w:sz w:val="20"/>
          <w:szCs w:val="20"/>
        </w:rPr>
        <w:t xml:space="preserve"> </w:t>
      </w:r>
      <w:r w:rsidR="0042230E" w:rsidRPr="004E4E61">
        <w:rPr>
          <w:rFonts w:cs="Arial"/>
          <w:bCs/>
          <w:sz w:val="20"/>
          <w:szCs w:val="20"/>
        </w:rPr>
        <w:t xml:space="preserve">na prace planowane oraz do 30 dni po upływie terminu naboru wniosków, określonego w przepisach i Procedurach na prace </w:t>
      </w:r>
      <w:r w:rsidRPr="004E4E61">
        <w:rPr>
          <w:rFonts w:cs="Arial"/>
          <w:bCs/>
          <w:sz w:val="20"/>
          <w:szCs w:val="20"/>
        </w:rPr>
        <w:t>refundowane.</w:t>
      </w:r>
    </w:p>
    <w:p w14:paraId="1A883FFE" w14:textId="77777777" w:rsidR="00D51526" w:rsidRPr="005B4881" w:rsidRDefault="00D51526" w:rsidP="000C6E0F">
      <w:pPr>
        <w:pStyle w:val="Akapitzlist"/>
        <w:jc w:val="both"/>
        <w:rPr>
          <w:rFonts w:cs="Arial"/>
          <w:bCs/>
          <w:sz w:val="20"/>
          <w:szCs w:val="20"/>
        </w:rPr>
      </w:pPr>
    </w:p>
    <w:p w14:paraId="780BA59F" w14:textId="77777777" w:rsidR="00D51526" w:rsidRPr="005B4881" w:rsidRDefault="00D51526" w:rsidP="000C6E0F">
      <w:pPr>
        <w:pStyle w:val="Akapitzlist"/>
        <w:numPr>
          <w:ilvl w:val="0"/>
          <w:numId w:val="3"/>
        </w:numPr>
        <w:autoSpaceDE w:val="0"/>
        <w:autoSpaceDN w:val="0"/>
        <w:adjustRightInd w:val="0"/>
        <w:spacing w:after="0"/>
        <w:ind w:left="567" w:hanging="567"/>
        <w:jc w:val="both"/>
        <w:rPr>
          <w:rFonts w:cs="Arial"/>
          <w:bCs/>
          <w:sz w:val="20"/>
          <w:szCs w:val="20"/>
        </w:rPr>
      </w:pPr>
      <w:r w:rsidRPr="001564D3">
        <w:rPr>
          <w:rFonts w:cs="Arial"/>
          <w:bCs/>
          <w:sz w:val="20"/>
          <w:szCs w:val="20"/>
        </w:rPr>
        <w:t>Kolejne posiedzenia komisji są zwoływane w razie potrzeb.</w:t>
      </w:r>
    </w:p>
    <w:p w14:paraId="71DDC75C" w14:textId="77777777" w:rsidR="00D51526" w:rsidRDefault="00D51526" w:rsidP="000C6E0F">
      <w:pPr>
        <w:pStyle w:val="Akapitzlist"/>
        <w:jc w:val="both"/>
        <w:rPr>
          <w:rFonts w:cs="Arial"/>
          <w:bCs/>
          <w:sz w:val="20"/>
          <w:szCs w:val="20"/>
        </w:rPr>
      </w:pPr>
    </w:p>
    <w:p w14:paraId="64360556" w14:textId="77777777" w:rsidR="00D51526" w:rsidRPr="005B4881" w:rsidRDefault="00D51526" w:rsidP="000C6E0F">
      <w:pPr>
        <w:pStyle w:val="Akapitzlist"/>
        <w:numPr>
          <w:ilvl w:val="0"/>
          <w:numId w:val="3"/>
        </w:numPr>
        <w:autoSpaceDE w:val="0"/>
        <w:autoSpaceDN w:val="0"/>
        <w:adjustRightInd w:val="0"/>
        <w:spacing w:after="0"/>
        <w:ind w:left="567" w:hanging="567"/>
        <w:jc w:val="both"/>
        <w:rPr>
          <w:rFonts w:cs="Arial"/>
          <w:bCs/>
          <w:sz w:val="20"/>
          <w:szCs w:val="20"/>
        </w:rPr>
      </w:pPr>
      <w:r w:rsidRPr="001564D3">
        <w:rPr>
          <w:rFonts w:cs="Arial"/>
          <w:bCs/>
          <w:sz w:val="20"/>
          <w:szCs w:val="20"/>
        </w:rPr>
        <w:t>Posiedzenia Komisji odbywają się w siedzibie WUOZ w Szczecinie. Mogą odbywać się również telefonicznie, w formie telekonferencji lub w inny sposób umożliwiający komunikowanie się wszystkich członków Komisji. W przypadku nieobecności jednego z członków Komisja jest upoważniona do prowadzenia prac</w:t>
      </w:r>
      <w:r>
        <w:rPr>
          <w:rFonts w:cs="Arial"/>
          <w:bCs/>
          <w:sz w:val="20"/>
          <w:szCs w:val="20"/>
        </w:rPr>
        <w:t xml:space="preserve">, jednak </w:t>
      </w:r>
      <w:r w:rsidRPr="001564D3">
        <w:rPr>
          <w:rFonts w:cs="Arial"/>
          <w:bCs/>
          <w:sz w:val="20"/>
          <w:szCs w:val="20"/>
        </w:rPr>
        <w:t xml:space="preserve"> w składzie nie mniejszym niż 3 osobowym.</w:t>
      </w:r>
    </w:p>
    <w:p w14:paraId="0777AA42" w14:textId="77777777" w:rsidR="00C40EC1" w:rsidRPr="005B4881" w:rsidRDefault="00C40EC1" w:rsidP="000C6E0F">
      <w:pPr>
        <w:autoSpaceDE w:val="0"/>
        <w:autoSpaceDN w:val="0"/>
        <w:adjustRightInd w:val="0"/>
        <w:spacing w:after="0"/>
        <w:jc w:val="both"/>
        <w:rPr>
          <w:rFonts w:cs="Arial"/>
          <w:b/>
          <w:bCs/>
          <w:sz w:val="20"/>
          <w:szCs w:val="20"/>
        </w:rPr>
      </w:pPr>
    </w:p>
    <w:p w14:paraId="14CB5CAD" w14:textId="77777777" w:rsidR="00C40EC1" w:rsidRPr="005B4881" w:rsidRDefault="003A2736" w:rsidP="00D95E7E">
      <w:pPr>
        <w:autoSpaceDE w:val="0"/>
        <w:autoSpaceDN w:val="0"/>
        <w:adjustRightInd w:val="0"/>
        <w:spacing w:after="0"/>
        <w:jc w:val="center"/>
        <w:rPr>
          <w:rFonts w:cs="Arial"/>
          <w:b/>
          <w:bCs/>
          <w:sz w:val="20"/>
          <w:szCs w:val="20"/>
        </w:rPr>
      </w:pPr>
      <w:r w:rsidRPr="003A2736">
        <w:rPr>
          <w:rFonts w:cs="Arial"/>
          <w:b/>
          <w:bCs/>
          <w:sz w:val="20"/>
          <w:szCs w:val="20"/>
        </w:rPr>
        <w:t>§ 4.</w:t>
      </w:r>
    </w:p>
    <w:p w14:paraId="58AF2340" w14:textId="77777777" w:rsidR="00C40EC1" w:rsidRPr="005B4881" w:rsidRDefault="003A2736" w:rsidP="000C6E0F">
      <w:pPr>
        <w:pStyle w:val="Akapitzlist"/>
        <w:numPr>
          <w:ilvl w:val="0"/>
          <w:numId w:val="8"/>
        </w:numPr>
        <w:autoSpaceDE w:val="0"/>
        <w:autoSpaceDN w:val="0"/>
        <w:adjustRightInd w:val="0"/>
        <w:spacing w:after="0"/>
        <w:ind w:left="567" w:hanging="567"/>
        <w:jc w:val="both"/>
        <w:rPr>
          <w:rFonts w:cs="Arial"/>
          <w:sz w:val="20"/>
          <w:szCs w:val="20"/>
        </w:rPr>
      </w:pPr>
      <w:r w:rsidRPr="003A2736">
        <w:rPr>
          <w:rFonts w:cs="Arial"/>
          <w:sz w:val="20"/>
          <w:szCs w:val="20"/>
        </w:rPr>
        <w:t>Komisja ocenia wnioski pod względem formalnym i merytorycznym.</w:t>
      </w:r>
    </w:p>
    <w:p w14:paraId="51E83640" w14:textId="77777777" w:rsidR="00C40EC1" w:rsidRPr="005B4881" w:rsidRDefault="00C40EC1" w:rsidP="000C6E0F">
      <w:pPr>
        <w:pStyle w:val="Akapitzlist"/>
        <w:autoSpaceDE w:val="0"/>
        <w:autoSpaceDN w:val="0"/>
        <w:adjustRightInd w:val="0"/>
        <w:spacing w:after="0"/>
        <w:ind w:left="567"/>
        <w:jc w:val="both"/>
        <w:rPr>
          <w:rFonts w:cs="Arial"/>
          <w:sz w:val="20"/>
          <w:szCs w:val="20"/>
        </w:rPr>
      </w:pPr>
    </w:p>
    <w:p w14:paraId="54761395" w14:textId="77777777" w:rsidR="00C40EC1" w:rsidRPr="005B4881" w:rsidRDefault="003A2736" w:rsidP="000C6E0F">
      <w:pPr>
        <w:pStyle w:val="Akapitzlist"/>
        <w:numPr>
          <w:ilvl w:val="0"/>
          <w:numId w:val="8"/>
        </w:numPr>
        <w:autoSpaceDE w:val="0"/>
        <w:autoSpaceDN w:val="0"/>
        <w:adjustRightInd w:val="0"/>
        <w:spacing w:after="0"/>
        <w:ind w:left="567" w:hanging="567"/>
        <w:jc w:val="both"/>
        <w:rPr>
          <w:rFonts w:cs="Arial"/>
          <w:sz w:val="20"/>
          <w:szCs w:val="20"/>
        </w:rPr>
      </w:pPr>
      <w:r w:rsidRPr="003A2736">
        <w:rPr>
          <w:rFonts w:cs="Arial"/>
          <w:sz w:val="20"/>
          <w:szCs w:val="20"/>
        </w:rPr>
        <w:t>Wnioski błędne formalnie –</w:t>
      </w:r>
      <w:r w:rsidR="006D4DC6">
        <w:rPr>
          <w:rFonts w:cs="Arial"/>
          <w:sz w:val="20"/>
          <w:szCs w:val="20"/>
        </w:rPr>
        <w:t xml:space="preserve"> tj.</w:t>
      </w:r>
      <w:r w:rsidRPr="003A2736">
        <w:rPr>
          <w:rFonts w:cs="Arial"/>
          <w:sz w:val="20"/>
          <w:szCs w:val="20"/>
        </w:rPr>
        <w:t xml:space="preserve"> złożone po terminie,  których zakres rzeczowy jest niezgodny z art. 77 ustawy o ochronie zabytków i procedur</w:t>
      </w:r>
      <w:r w:rsidR="00E810D6">
        <w:rPr>
          <w:rFonts w:cs="Arial"/>
          <w:sz w:val="20"/>
          <w:szCs w:val="20"/>
        </w:rPr>
        <w:t>ami</w:t>
      </w:r>
      <w:r w:rsidRPr="003A2736">
        <w:rPr>
          <w:rFonts w:cs="Arial"/>
          <w:sz w:val="20"/>
          <w:szCs w:val="20"/>
        </w:rPr>
        <w:t xml:space="preserve"> WUOZ, lub </w:t>
      </w:r>
      <w:r w:rsidR="006D4DC6">
        <w:rPr>
          <w:rFonts w:cs="Arial"/>
          <w:sz w:val="20"/>
          <w:szCs w:val="20"/>
        </w:rPr>
        <w:t xml:space="preserve">których </w:t>
      </w:r>
      <w:r w:rsidRPr="003A2736">
        <w:rPr>
          <w:rFonts w:cs="Arial"/>
          <w:sz w:val="20"/>
          <w:szCs w:val="20"/>
        </w:rPr>
        <w:t xml:space="preserve">wnioskodawca jest nieuprawniony do składania wniosku – nie podlegają dalszej ocenie. </w:t>
      </w:r>
    </w:p>
    <w:p w14:paraId="50DA2F44" w14:textId="77777777" w:rsidR="00C40EC1" w:rsidRPr="005B4881" w:rsidRDefault="00C40EC1" w:rsidP="000C6E0F">
      <w:pPr>
        <w:pStyle w:val="Akapitzlist"/>
        <w:autoSpaceDE w:val="0"/>
        <w:autoSpaceDN w:val="0"/>
        <w:adjustRightInd w:val="0"/>
        <w:spacing w:after="0"/>
        <w:ind w:left="567"/>
        <w:jc w:val="both"/>
        <w:rPr>
          <w:rFonts w:cs="Arial"/>
          <w:sz w:val="20"/>
          <w:szCs w:val="20"/>
        </w:rPr>
      </w:pPr>
    </w:p>
    <w:p w14:paraId="5D54325F" w14:textId="77777777" w:rsidR="00C40EC1" w:rsidRPr="005B4881" w:rsidRDefault="003A2736" w:rsidP="000C6E0F">
      <w:pPr>
        <w:pStyle w:val="Akapitzlist"/>
        <w:numPr>
          <w:ilvl w:val="0"/>
          <w:numId w:val="8"/>
        </w:numPr>
        <w:autoSpaceDE w:val="0"/>
        <w:autoSpaceDN w:val="0"/>
        <w:adjustRightInd w:val="0"/>
        <w:spacing w:after="0"/>
        <w:ind w:left="567" w:hanging="567"/>
        <w:jc w:val="both"/>
        <w:rPr>
          <w:rFonts w:cs="Arial"/>
          <w:sz w:val="20"/>
          <w:szCs w:val="20"/>
        </w:rPr>
      </w:pPr>
      <w:r w:rsidRPr="003A2736">
        <w:rPr>
          <w:rFonts w:cs="Arial"/>
          <w:sz w:val="20"/>
          <w:szCs w:val="20"/>
        </w:rPr>
        <w:t>Komisja merytorycznie ocenia projekty, które pozytywnie przeszły etap oceny formalnej.</w:t>
      </w:r>
    </w:p>
    <w:p w14:paraId="021D4B38" w14:textId="77777777" w:rsidR="00C40EC1" w:rsidRPr="005B4881" w:rsidRDefault="00C40EC1" w:rsidP="000C6E0F">
      <w:pPr>
        <w:pStyle w:val="Akapitzlist"/>
        <w:autoSpaceDE w:val="0"/>
        <w:autoSpaceDN w:val="0"/>
        <w:adjustRightInd w:val="0"/>
        <w:spacing w:after="0"/>
        <w:ind w:left="567"/>
        <w:jc w:val="both"/>
        <w:rPr>
          <w:rFonts w:cs="Arial"/>
          <w:sz w:val="20"/>
          <w:szCs w:val="20"/>
        </w:rPr>
      </w:pPr>
    </w:p>
    <w:p w14:paraId="38DB5B9E" w14:textId="77777777" w:rsidR="00C40EC1" w:rsidRPr="005B4881" w:rsidRDefault="003A2736" w:rsidP="000C6E0F">
      <w:pPr>
        <w:pStyle w:val="Akapitzlist"/>
        <w:numPr>
          <w:ilvl w:val="0"/>
          <w:numId w:val="8"/>
        </w:numPr>
        <w:autoSpaceDE w:val="0"/>
        <w:autoSpaceDN w:val="0"/>
        <w:adjustRightInd w:val="0"/>
        <w:spacing w:before="240" w:after="0"/>
        <w:ind w:left="567" w:hanging="567"/>
        <w:jc w:val="both"/>
        <w:rPr>
          <w:rFonts w:cs="Arial"/>
          <w:sz w:val="20"/>
          <w:szCs w:val="20"/>
        </w:rPr>
      </w:pPr>
      <w:r w:rsidRPr="003A2736">
        <w:rPr>
          <w:rFonts w:cs="Arial"/>
          <w:sz w:val="20"/>
          <w:szCs w:val="20"/>
        </w:rPr>
        <w:t>Każdy członek Komisji, kierując się swoją wiedzą merytoryczną i doświadczeniem zawodowym, oraz kryteriami określonymi w procedurach,  przyznaje każdemu wnioskowi określoną ilość punktów (od 0-100).</w:t>
      </w:r>
    </w:p>
    <w:p w14:paraId="52567FB0" w14:textId="77777777" w:rsidR="00C40EC1" w:rsidRPr="005B4881" w:rsidRDefault="00C40EC1" w:rsidP="000C6E0F">
      <w:pPr>
        <w:pStyle w:val="Akapitzlist"/>
        <w:autoSpaceDE w:val="0"/>
        <w:autoSpaceDN w:val="0"/>
        <w:adjustRightInd w:val="0"/>
        <w:spacing w:before="240" w:after="0"/>
        <w:ind w:left="567"/>
        <w:jc w:val="both"/>
        <w:rPr>
          <w:rFonts w:cs="Arial"/>
          <w:sz w:val="20"/>
          <w:szCs w:val="20"/>
        </w:rPr>
      </w:pPr>
    </w:p>
    <w:p w14:paraId="5B6D51C3" w14:textId="77777777" w:rsidR="00C40EC1" w:rsidRPr="005B4881" w:rsidRDefault="003A2736" w:rsidP="000C6E0F">
      <w:pPr>
        <w:pStyle w:val="Akapitzlist"/>
        <w:numPr>
          <w:ilvl w:val="0"/>
          <w:numId w:val="8"/>
        </w:numPr>
        <w:autoSpaceDE w:val="0"/>
        <w:autoSpaceDN w:val="0"/>
        <w:adjustRightInd w:val="0"/>
        <w:spacing w:before="240" w:after="0"/>
        <w:ind w:left="567" w:hanging="567"/>
        <w:jc w:val="both"/>
        <w:rPr>
          <w:rFonts w:cs="Arial"/>
          <w:sz w:val="20"/>
          <w:szCs w:val="20"/>
        </w:rPr>
      </w:pPr>
      <w:r w:rsidRPr="003A2736">
        <w:rPr>
          <w:rFonts w:cs="Arial"/>
          <w:sz w:val="20"/>
          <w:szCs w:val="20"/>
        </w:rPr>
        <w:t xml:space="preserve">Punkty Komisji dla każdego wniosku obliczane są na zasadzie średniej arytmetycznej, tj. są uśredniane. </w:t>
      </w:r>
    </w:p>
    <w:p w14:paraId="0BE682FB" w14:textId="77777777" w:rsidR="00C40EC1" w:rsidRPr="005B4881" w:rsidRDefault="00C40EC1" w:rsidP="000C6E0F">
      <w:pPr>
        <w:pStyle w:val="Akapitzlist"/>
        <w:autoSpaceDE w:val="0"/>
        <w:autoSpaceDN w:val="0"/>
        <w:adjustRightInd w:val="0"/>
        <w:spacing w:before="240" w:after="0"/>
        <w:ind w:left="567"/>
        <w:jc w:val="both"/>
        <w:rPr>
          <w:rFonts w:cs="Arial"/>
          <w:sz w:val="20"/>
          <w:szCs w:val="20"/>
        </w:rPr>
      </w:pPr>
    </w:p>
    <w:p w14:paraId="253B8232" w14:textId="77777777" w:rsidR="00C40EC1" w:rsidRPr="005B4881" w:rsidRDefault="003A2736" w:rsidP="000C6E0F">
      <w:pPr>
        <w:pStyle w:val="Akapitzlist"/>
        <w:numPr>
          <w:ilvl w:val="0"/>
          <w:numId w:val="8"/>
        </w:numPr>
        <w:autoSpaceDE w:val="0"/>
        <w:autoSpaceDN w:val="0"/>
        <w:adjustRightInd w:val="0"/>
        <w:spacing w:after="0"/>
        <w:ind w:left="567" w:hanging="567"/>
        <w:jc w:val="both"/>
        <w:rPr>
          <w:rFonts w:cs="Arial"/>
          <w:sz w:val="20"/>
          <w:szCs w:val="20"/>
        </w:rPr>
      </w:pPr>
      <w:r w:rsidRPr="003A2736">
        <w:rPr>
          <w:rFonts w:cs="Arial"/>
          <w:sz w:val="20"/>
          <w:szCs w:val="20"/>
        </w:rPr>
        <w:t xml:space="preserve">Komisja na zasadzie </w:t>
      </w:r>
      <w:proofErr w:type="spellStart"/>
      <w:r w:rsidRPr="003A2736">
        <w:rPr>
          <w:rFonts w:cs="Arial"/>
          <w:sz w:val="20"/>
          <w:szCs w:val="20"/>
        </w:rPr>
        <w:t>consensusu</w:t>
      </w:r>
      <w:proofErr w:type="spellEnd"/>
      <w:r w:rsidRPr="003A2736">
        <w:rPr>
          <w:rFonts w:cs="Arial"/>
          <w:sz w:val="20"/>
          <w:szCs w:val="20"/>
        </w:rPr>
        <w:t xml:space="preserve"> ustala propozycje kwot dotacji, uwzględniając ilość środków budżetowych przeznaczonych na dotacje na dany rok. W przypadku spornym głos decydujący ma Przewodniczący.</w:t>
      </w:r>
    </w:p>
    <w:p w14:paraId="76FE75AD" w14:textId="77777777" w:rsidR="001A6517" w:rsidRDefault="001A6517" w:rsidP="000C6E0F">
      <w:pPr>
        <w:pStyle w:val="Akapitzlist"/>
        <w:autoSpaceDE w:val="0"/>
        <w:autoSpaceDN w:val="0"/>
        <w:adjustRightInd w:val="0"/>
        <w:spacing w:after="0"/>
        <w:jc w:val="both"/>
        <w:rPr>
          <w:rFonts w:cs="Arial"/>
          <w:b/>
          <w:bCs/>
          <w:sz w:val="20"/>
          <w:szCs w:val="20"/>
        </w:rPr>
      </w:pPr>
    </w:p>
    <w:p w14:paraId="1AF572EC" w14:textId="77777777" w:rsidR="00D21455" w:rsidRDefault="00D51526" w:rsidP="00D95E7E">
      <w:pPr>
        <w:pStyle w:val="Akapitzlist"/>
        <w:autoSpaceDE w:val="0"/>
        <w:autoSpaceDN w:val="0"/>
        <w:adjustRightInd w:val="0"/>
        <w:spacing w:after="0"/>
        <w:jc w:val="center"/>
        <w:rPr>
          <w:rFonts w:cs="Arial"/>
          <w:b/>
          <w:bCs/>
          <w:sz w:val="20"/>
          <w:szCs w:val="20"/>
        </w:rPr>
      </w:pPr>
      <w:r w:rsidRPr="00D51526">
        <w:rPr>
          <w:rFonts w:cs="Arial"/>
          <w:b/>
          <w:bCs/>
          <w:sz w:val="20"/>
          <w:szCs w:val="20"/>
        </w:rPr>
        <w:t>§ 5.</w:t>
      </w:r>
    </w:p>
    <w:p w14:paraId="554691FD" w14:textId="77777777" w:rsidR="00D21455" w:rsidRDefault="003A2736" w:rsidP="000C6E0F">
      <w:pPr>
        <w:pStyle w:val="Akapitzlist"/>
        <w:numPr>
          <w:ilvl w:val="0"/>
          <w:numId w:val="48"/>
        </w:numPr>
        <w:autoSpaceDE w:val="0"/>
        <w:autoSpaceDN w:val="0"/>
        <w:adjustRightInd w:val="0"/>
        <w:spacing w:after="0"/>
        <w:jc w:val="both"/>
        <w:rPr>
          <w:rFonts w:cs="Arial"/>
          <w:sz w:val="20"/>
          <w:szCs w:val="20"/>
        </w:rPr>
      </w:pPr>
      <w:r w:rsidRPr="009F2445">
        <w:rPr>
          <w:rFonts w:cs="Arial"/>
          <w:sz w:val="20"/>
          <w:szCs w:val="20"/>
        </w:rPr>
        <w:t xml:space="preserve">Komisja oceniając wnioski o udzielnie dotacji celowej w wysokości przekraczającej 50 % nakładów na konieczne prace lub roboty przy zabytku może opierać się na merytorycznej opinii specjalisty nie będącego </w:t>
      </w:r>
      <w:r w:rsidRPr="00E204FD">
        <w:rPr>
          <w:rFonts w:cs="Arial"/>
          <w:sz w:val="20"/>
          <w:szCs w:val="20"/>
        </w:rPr>
        <w:t>członkiem komisji</w:t>
      </w:r>
      <w:r w:rsidRPr="009F2445">
        <w:rPr>
          <w:rFonts w:cs="Arial"/>
          <w:sz w:val="18"/>
          <w:szCs w:val="20"/>
        </w:rPr>
        <w:t>,</w:t>
      </w:r>
      <w:r w:rsidRPr="009F2445">
        <w:rPr>
          <w:rFonts w:cs="Arial"/>
          <w:sz w:val="20"/>
          <w:szCs w:val="20"/>
        </w:rPr>
        <w:t xml:space="preserve"> pracownika WUOZ w Szczecinie lub Delegatury w Koszalinie, która określa wyjątkową wartość historyczną, artystyczną lub naukową zabytku, albo konieczność przeprowadzenia złożonych pod względem technologicznym, koniecznych do wykonania prac lub robót oraz istniejące zagrożenia. Opinię sporządza pracownik wskazany przez przewodniczącego Komisji.</w:t>
      </w:r>
    </w:p>
    <w:p w14:paraId="0F5B70FA" w14:textId="77777777" w:rsidR="009F2445" w:rsidRPr="009F2445" w:rsidRDefault="007825B3" w:rsidP="000C6E0F">
      <w:pPr>
        <w:pStyle w:val="Akapitzlist"/>
        <w:numPr>
          <w:ilvl w:val="0"/>
          <w:numId w:val="48"/>
        </w:numPr>
        <w:autoSpaceDE w:val="0"/>
        <w:autoSpaceDN w:val="0"/>
        <w:adjustRightInd w:val="0"/>
        <w:spacing w:after="0"/>
        <w:jc w:val="both"/>
        <w:rPr>
          <w:rFonts w:cs="Arial"/>
          <w:sz w:val="20"/>
          <w:szCs w:val="20"/>
        </w:rPr>
      </w:pPr>
      <w:r>
        <w:rPr>
          <w:rFonts w:cs="Arial"/>
          <w:sz w:val="20"/>
          <w:szCs w:val="20"/>
        </w:rPr>
        <w:t>W przypadku, gdy Wnioskodawca nie otrzyma oczekiwanych dotacji z innych źródeł, bądź otrzyma w wysokości innej niż planowana, Komisja na prośbę Wnioskodawcy może ponownie rozpatrzyć wniosek. Wnioskodawca jest zobowiązany do dokonania stosownych korekt dotyczących zakresu i finansowania prac.</w:t>
      </w:r>
    </w:p>
    <w:p w14:paraId="4209E709" w14:textId="77777777" w:rsidR="00D51526" w:rsidRDefault="00D51526" w:rsidP="000C6E0F">
      <w:pPr>
        <w:autoSpaceDE w:val="0"/>
        <w:autoSpaceDN w:val="0"/>
        <w:adjustRightInd w:val="0"/>
        <w:spacing w:after="0"/>
        <w:jc w:val="both"/>
        <w:rPr>
          <w:rFonts w:cs="Arial"/>
          <w:b/>
          <w:bCs/>
          <w:sz w:val="20"/>
          <w:szCs w:val="20"/>
        </w:rPr>
      </w:pPr>
    </w:p>
    <w:p w14:paraId="10F1114D" w14:textId="77777777" w:rsidR="00C40EC1" w:rsidRPr="005B4881" w:rsidRDefault="003A2736" w:rsidP="00D95E7E">
      <w:pPr>
        <w:autoSpaceDE w:val="0"/>
        <w:autoSpaceDN w:val="0"/>
        <w:adjustRightInd w:val="0"/>
        <w:spacing w:after="0"/>
        <w:jc w:val="center"/>
        <w:rPr>
          <w:rFonts w:cs="Arial"/>
          <w:b/>
          <w:bCs/>
          <w:sz w:val="20"/>
          <w:szCs w:val="20"/>
        </w:rPr>
      </w:pPr>
      <w:r w:rsidRPr="003A2736">
        <w:rPr>
          <w:rFonts w:cs="Arial"/>
          <w:b/>
          <w:bCs/>
          <w:sz w:val="20"/>
          <w:szCs w:val="20"/>
        </w:rPr>
        <w:t>§ 6.</w:t>
      </w:r>
    </w:p>
    <w:p w14:paraId="0B315FF6" w14:textId="77777777" w:rsidR="00C40EC1" w:rsidRPr="005B4881" w:rsidRDefault="003A2736" w:rsidP="000C6E0F">
      <w:pPr>
        <w:pStyle w:val="Akapitzlist"/>
        <w:numPr>
          <w:ilvl w:val="0"/>
          <w:numId w:val="9"/>
        </w:numPr>
        <w:autoSpaceDE w:val="0"/>
        <w:autoSpaceDN w:val="0"/>
        <w:adjustRightInd w:val="0"/>
        <w:spacing w:after="0"/>
        <w:ind w:left="567" w:hanging="567"/>
        <w:jc w:val="both"/>
        <w:rPr>
          <w:rFonts w:cs="Arial"/>
          <w:sz w:val="20"/>
          <w:szCs w:val="20"/>
        </w:rPr>
      </w:pPr>
      <w:r w:rsidRPr="003A2736">
        <w:rPr>
          <w:rFonts w:cs="Arial"/>
          <w:sz w:val="20"/>
          <w:szCs w:val="20"/>
        </w:rPr>
        <w:t xml:space="preserve">Komisja dokumentuje swoje działania za pomocą protokołów. </w:t>
      </w:r>
    </w:p>
    <w:p w14:paraId="003B218F" w14:textId="77777777" w:rsidR="00C40EC1" w:rsidRPr="005B4881" w:rsidRDefault="00C40EC1" w:rsidP="000C6E0F">
      <w:pPr>
        <w:pStyle w:val="Akapitzlist"/>
        <w:autoSpaceDE w:val="0"/>
        <w:autoSpaceDN w:val="0"/>
        <w:adjustRightInd w:val="0"/>
        <w:spacing w:after="0"/>
        <w:ind w:left="567" w:hanging="567"/>
        <w:jc w:val="both"/>
        <w:rPr>
          <w:rFonts w:cs="Arial"/>
          <w:sz w:val="20"/>
          <w:szCs w:val="20"/>
        </w:rPr>
      </w:pPr>
    </w:p>
    <w:p w14:paraId="77831F79" w14:textId="77777777" w:rsidR="00C40EC1" w:rsidRPr="005B4881" w:rsidRDefault="003A2736" w:rsidP="000C6E0F">
      <w:pPr>
        <w:pStyle w:val="Akapitzlist"/>
        <w:numPr>
          <w:ilvl w:val="0"/>
          <w:numId w:val="9"/>
        </w:numPr>
        <w:autoSpaceDE w:val="0"/>
        <w:autoSpaceDN w:val="0"/>
        <w:adjustRightInd w:val="0"/>
        <w:spacing w:after="0"/>
        <w:ind w:left="567" w:hanging="567"/>
        <w:jc w:val="both"/>
        <w:rPr>
          <w:rFonts w:cs="Arial"/>
          <w:sz w:val="20"/>
          <w:szCs w:val="20"/>
        </w:rPr>
      </w:pPr>
      <w:r w:rsidRPr="003A2736">
        <w:rPr>
          <w:rFonts w:cs="Arial"/>
          <w:sz w:val="20"/>
          <w:szCs w:val="20"/>
        </w:rPr>
        <w:lastRenderedPageBreak/>
        <w:t>Komisja przedkłada ZWKZ protokoły z posiedzeń wraz z wykazem wszystkich złożonych wniosków i wykazem zawierającym pozytywnie przez nią zaopiniowane wnioski, na które może być udzielona dotacja celowa ZWKZ, wraz z propozycją kwot dotacji lub inne dokumenty, stosownie do ustaleń.</w:t>
      </w:r>
    </w:p>
    <w:p w14:paraId="7C5B4B75" w14:textId="77777777" w:rsidR="00C40EC1" w:rsidRPr="005B4881" w:rsidRDefault="00C40EC1" w:rsidP="000C6E0F">
      <w:pPr>
        <w:autoSpaceDE w:val="0"/>
        <w:autoSpaceDN w:val="0"/>
        <w:adjustRightInd w:val="0"/>
        <w:spacing w:after="0"/>
        <w:jc w:val="both"/>
        <w:rPr>
          <w:rFonts w:cs="Arial"/>
          <w:sz w:val="20"/>
          <w:szCs w:val="20"/>
        </w:rPr>
      </w:pPr>
    </w:p>
    <w:p w14:paraId="556AC24F" w14:textId="77777777" w:rsidR="00C40EC1" w:rsidRPr="005B4881" w:rsidRDefault="003A2736" w:rsidP="000C6E0F">
      <w:pPr>
        <w:autoSpaceDE w:val="0"/>
        <w:autoSpaceDN w:val="0"/>
        <w:adjustRightInd w:val="0"/>
        <w:spacing w:after="0"/>
        <w:ind w:left="567" w:hanging="567"/>
        <w:jc w:val="both"/>
        <w:rPr>
          <w:rFonts w:cs="Arial"/>
          <w:sz w:val="20"/>
          <w:szCs w:val="20"/>
        </w:rPr>
      </w:pPr>
      <w:r w:rsidRPr="003A2736">
        <w:rPr>
          <w:rFonts w:cs="Arial"/>
          <w:sz w:val="20"/>
          <w:szCs w:val="20"/>
        </w:rPr>
        <w:t xml:space="preserve">3. </w:t>
      </w:r>
      <w:r w:rsidRPr="003A2736">
        <w:rPr>
          <w:rFonts w:cs="Arial"/>
          <w:sz w:val="20"/>
          <w:szCs w:val="20"/>
        </w:rPr>
        <w:tab/>
        <w:t>Protokoły z posiedzeń komisji oraz wykazy, o których mowa w ust. 2, podpisują członkowie Komisji biorący udział w danym posiedzeniu.</w:t>
      </w:r>
    </w:p>
    <w:p w14:paraId="7BAD45CF" w14:textId="77777777" w:rsidR="00CC64A5" w:rsidRDefault="00CC64A5" w:rsidP="000C6E0F">
      <w:pPr>
        <w:autoSpaceDE w:val="0"/>
        <w:autoSpaceDN w:val="0"/>
        <w:adjustRightInd w:val="0"/>
        <w:spacing w:after="0"/>
        <w:jc w:val="both"/>
        <w:rPr>
          <w:rFonts w:cs="Arial"/>
          <w:b/>
          <w:bCs/>
          <w:sz w:val="20"/>
          <w:szCs w:val="20"/>
        </w:rPr>
      </w:pPr>
    </w:p>
    <w:p w14:paraId="415C12BB" w14:textId="77777777" w:rsidR="00C40EC1" w:rsidRPr="005B4881" w:rsidRDefault="003A2736" w:rsidP="00D95E7E">
      <w:pPr>
        <w:autoSpaceDE w:val="0"/>
        <w:autoSpaceDN w:val="0"/>
        <w:adjustRightInd w:val="0"/>
        <w:spacing w:after="0"/>
        <w:jc w:val="center"/>
        <w:rPr>
          <w:rFonts w:cs="Arial"/>
          <w:b/>
          <w:bCs/>
          <w:sz w:val="20"/>
          <w:szCs w:val="20"/>
        </w:rPr>
      </w:pPr>
      <w:r w:rsidRPr="003A2736">
        <w:rPr>
          <w:rFonts w:cs="Arial"/>
          <w:b/>
          <w:bCs/>
          <w:sz w:val="20"/>
          <w:szCs w:val="20"/>
        </w:rPr>
        <w:t>§ 7.</w:t>
      </w:r>
    </w:p>
    <w:p w14:paraId="04476595" w14:textId="77777777" w:rsidR="00C40EC1" w:rsidRPr="005B4881" w:rsidRDefault="003A2736" w:rsidP="000C6E0F">
      <w:pPr>
        <w:pStyle w:val="Akapitzlist"/>
        <w:numPr>
          <w:ilvl w:val="0"/>
          <w:numId w:val="7"/>
        </w:numPr>
        <w:autoSpaceDE w:val="0"/>
        <w:autoSpaceDN w:val="0"/>
        <w:adjustRightInd w:val="0"/>
        <w:spacing w:after="0"/>
        <w:ind w:left="567" w:hanging="567"/>
        <w:jc w:val="both"/>
        <w:rPr>
          <w:rFonts w:cs="Arial"/>
          <w:sz w:val="20"/>
          <w:szCs w:val="20"/>
        </w:rPr>
      </w:pPr>
      <w:r w:rsidRPr="003A2736">
        <w:rPr>
          <w:rFonts w:cs="Arial"/>
          <w:sz w:val="20"/>
          <w:szCs w:val="20"/>
        </w:rPr>
        <w:t>W przypadku pojawienia się nowych okoliczności, np. rezygnacji wnioskodawcy z przyjęcia dotacji, komisja ma prawo do wnioskowania do ZWKZ o dokonanie korekty proponowanych kwot, w ramach wcześniej pozytywnie ocenionych wniosków – przed podpisaniem umów z Wnioskodawcami.</w:t>
      </w:r>
    </w:p>
    <w:p w14:paraId="4210A9D8" w14:textId="77777777" w:rsidR="00C40EC1" w:rsidRPr="005B4881" w:rsidRDefault="00C40EC1" w:rsidP="000C6E0F">
      <w:pPr>
        <w:pStyle w:val="Akapitzlist"/>
        <w:autoSpaceDE w:val="0"/>
        <w:autoSpaceDN w:val="0"/>
        <w:adjustRightInd w:val="0"/>
        <w:spacing w:after="0"/>
        <w:ind w:left="567" w:hanging="567"/>
        <w:jc w:val="both"/>
        <w:rPr>
          <w:rFonts w:cs="Arial"/>
          <w:sz w:val="20"/>
          <w:szCs w:val="20"/>
        </w:rPr>
      </w:pPr>
    </w:p>
    <w:p w14:paraId="14509D76" w14:textId="77777777" w:rsidR="00C40EC1" w:rsidRPr="005B4881" w:rsidRDefault="003A2736" w:rsidP="000C6E0F">
      <w:pPr>
        <w:pStyle w:val="Akapitzlist"/>
        <w:numPr>
          <w:ilvl w:val="0"/>
          <w:numId w:val="7"/>
        </w:numPr>
        <w:autoSpaceDE w:val="0"/>
        <w:autoSpaceDN w:val="0"/>
        <w:adjustRightInd w:val="0"/>
        <w:spacing w:after="0"/>
        <w:ind w:left="567" w:hanging="567"/>
        <w:jc w:val="both"/>
        <w:rPr>
          <w:rFonts w:cs="Arial"/>
          <w:sz w:val="20"/>
          <w:szCs w:val="20"/>
        </w:rPr>
      </w:pPr>
      <w:r w:rsidRPr="003A2736">
        <w:rPr>
          <w:rFonts w:cs="Arial"/>
          <w:sz w:val="20"/>
          <w:szCs w:val="20"/>
        </w:rPr>
        <w:t xml:space="preserve">Komisja przedkłada ZWKZ protokół z posiedzenia wraz z propozycją korekt finansowych. </w:t>
      </w:r>
    </w:p>
    <w:p w14:paraId="73B5711C" w14:textId="77777777" w:rsidR="00C40EC1" w:rsidRPr="005B4881" w:rsidRDefault="00C40EC1" w:rsidP="000C6E0F">
      <w:pPr>
        <w:autoSpaceDE w:val="0"/>
        <w:autoSpaceDN w:val="0"/>
        <w:adjustRightInd w:val="0"/>
        <w:spacing w:after="0"/>
        <w:jc w:val="both"/>
        <w:rPr>
          <w:rFonts w:cs="Arial"/>
          <w:b/>
          <w:bCs/>
          <w:sz w:val="20"/>
          <w:szCs w:val="20"/>
        </w:rPr>
      </w:pPr>
    </w:p>
    <w:p w14:paraId="12C136B0" w14:textId="77777777" w:rsidR="00C40EC1" w:rsidRPr="005B4881" w:rsidRDefault="003A2736" w:rsidP="00D95E7E">
      <w:pPr>
        <w:autoSpaceDE w:val="0"/>
        <w:autoSpaceDN w:val="0"/>
        <w:adjustRightInd w:val="0"/>
        <w:spacing w:after="0"/>
        <w:jc w:val="center"/>
        <w:rPr>
          <w:rFonts w:cs="Arial"/>
          <w:b/>
          <w:bCs/>
          <w:sz w:val="20"/>
          <w:szCs w:val="20"/>
        </w:rPr>
      </w:pPr>
      <w:r w:rsidRPr="003A2736">
        <w:rPr>
          <w:rFonts w:cs="Arial"/>
          <w:b/>
          <w:bCs/>
          <w:sz w:val="20"/>
          <w:szCs w:val="20"/>
        </w:rPr>
        <w:t>§ 8.</w:t>
      </w:r>
    </w:p>
    <w:p w14:paraId="195BA6A0" w14:textId="77777777" w:rsidR="00C40EC1" w:rsidRPr="005B4881" w:rsidRDefault="003A2736" w:rsidP="000C6E0F">
      <w:pPr>
        <w:autoSpaceDE w:val="0"/>
        <w:autoSpaceDN w:val="0"/>
        <w:adjustRightInd w:val="0"/>
        <w:spacing w:after="0"/>
        <w:jc w:val="both"/>
        <w:rPr>
          <w:rFonts w:cs="Arial"/>
          <w:sz w:val="20"/>
          <w:szCs w:val="20"/>
        </w:rPr>
      </w:pPr>
      <w:r w:rsidRPr="003A2736">
        <w:rPr>
          <w:rFonts w:cs="Arial"/>
          <w:sz w:val="20"/>
          <w:szCs w:val="20"/>
        </w:rPr>
        <w:t xml:space="preserve">Obsługę </w:t>
      </w:r>
      <w:proofErr w:type="spellStart"/>
      <w:r w:rsidRPr="003A2736">
        <w:rPr>
          <w:rFonts w:cs="Arial"/>
          <w:sz w:val="20"/>
          <w:szCs w:val="20"/>
        </w:rPr>
        <w:t>administracyjno</w:t>
      </w:r>
      <w:proofErr w:type="spellEnd"/>
      <w:r w:rsidRPr="003A2736">
        <w:rPr>
          <w:rFonts w:cs="Arial"/>
          <w:sz w:val="20"/>
          <w:szCs w:val="20"/>
        </w:rPr>
        <w:t xml:space="preserve"> – techniczną Komisji  sprawuje właściwa komórka merytoryczna Urzędu lub wyznaczony  pracownik  WUOZ w Szczecinie.</w:t>
      </w:r>
    </w:p>
    <w:p w14:paraId="6C1413CD" w14:textId="77777777" w:rsidR="00946623" w:rsidRPr="005B4881" w:rsidRDefault="00946623" w:rsidP="00045B63">
      <w:pPr>
        <w:shd w:val="clear" w:color="auto" w:fill="FFFFFF"/>
        <w:spacing w:after="75" w:line="264" w:lineRule="atLeast"/>
        <w:jc w:val="right"/>
        <w:rPr>
          <w:rFonts w:eastAsia="Times New Roman" w:cs="Arial"/>
          <w:color w:val="000000"/>
          <w:sz w:val="20"/>
          <w:szCs w:val="20"/>
          <w:lang w:eastAsia="pl-PL"/>
        </w:rPr>
      </w:pPr>
    </w:p>
    <w:p w14:paraId="59488AD8" w14:textId="77777777" w:rsidR="0083485A" w:rsidRPr="005B4881" w:rsidRDefault="0083485A" w:rsidP="00F3451F">
      <w:pPr>
        <w:autoSpaceDE w:val="0"/>
        <w:autoSpaceDN w:val="0"/>
        <w:adjustRightInd w:val="0"/>
        <w:spacing w:after="0" w:line="240" w:lineRule="auto"/>
        <w:rPr>
          <w:rFonts w:cs="Arial"/>
          <w:b/>
          <w:sz w:val="20"/>
          <w:szCs w:val="20"/>
        </w:rPr>
      </w:pPr>
    </w:p>
    <w:p w14:paraId="4F03658C" w14:textId="77777777" w:rsidR="00904315" w:rsidRPr="005B4881" w:rsidRDefault="00904315" w:rsidP="00F3451F">
      <w:pPr>
        <w:autoSpaceDE w:val="0"/>
        <w:autoSpaceDN w:val="0"/>
        <w:adjustRightInd w:val="0"/>
        <w:spacing w:after="0" w:line="240" w:lineRule="auto"/>
        <w:rPr>
          <w:rFonts w:cs="Arial"/>
          <w:b/>
          <w:sz w:val="20"/>
          <w:szCs w:val="20"/>
        </w:rPr>
      </w:pPr>
    </w:p>
    <w:p w14:paraId="505B86F9" w14:textId="77777777" w:rsidR="00904315" w:rsidRPr="005B4881" w:rsidRDefault="00904315" w:rsidP="00F3451F">
      <w:pPr>
        <w:autoSpaceDE w:val="0"/>
        <w:autoSpaceDN w:val="0"/>
        <w:adjustRightInd w:val="0"/>
        <w:spacing w:after="0" w:line="240" w:lineRule="auto"/>
        <w:rPr>
          <w:rFonts w:cs="Arial"/>
          <w:b/>
          <w:sz w:val="20"/>
          <w:szCs w:val="20"/>
        </w:rPr>
      </w:pPr>
    </w:p>
    <w:p w14:paraId="6255D380" w14:textId="77777777" w:rsidR="00904315" w:rsidRPr="005B4881" w:rsidRDefault="00904315" w:rsidP="00F3451F">
      <w:pPr>
        <w:autoSpaceDE w:val="0"/>
        <w:autoSpaceDN w:val="0"/>
        <w:adjustRightInd w:val="0"/>
        <w:spacing w:after="0" w:line="240" w:lineRule="auto"/>
        <w:rPr>
          <w:rFonts w:cs="Arial"/>
          <w:b/>
          <w:sz w:val="20"/>
          <w:szCs w:val="20"/>
        </w:rPr>
      </w:pPr>
    </w:p>
    <w:p w14:paraId="27C4495B" w14:textId="77777777" w:rsidR="00904315" w:rsidRPr="005B4881" w:rsidRDefault="00904315" w:rsidP="00F3451F">
      <w:pPr>
        <w:autoSpaceDE w:val="0"/>
        <w:autoSpaceDN w:val="0"/>
        <w:adjustRightInd w:val="0"/>
        <w:spacing w:after="0" w:line="240" w:lineRule="auto"/>
        <w:rPr>
          <w:rFonts w:cs="Arial"/>
          <w:b/>
          <w:sz w:val="20"/>
          <w:szCs w:val="20"/>
        </w:rPr>
      </w:pPr>
    </w:p>
    <w:p w14:paraId="303EDDC9" w14:textId="77777777" w:rsidR="00904315" w:rsidRPr="005B4881" w:rsidRDefault="00904315" w:rsidP="00F3451F">
      <w:pPr>
        <w:autoSpaceDE w:val="0"/>
        <w:autoSpaceDN w:val="0"/>
        <w:adjustRightInd w:val="0"/>
        <w:spacing w:after="0" w:line="240" w:lineRule="auto"/>
        <w:rPr>
          <w:rFonts w:cs="Arial"/>
          <w:b/>
          <w:sz w:val="20"/>
          <w:szCs w:val="20"/>
        </w:rPr>
      </w:pPr>
    </w:p>
    <w:p w14:paraId="76CF248F" w14:textId="77777777" w:rsidR="00904315" w:rsidRPr="005B4881" w:rsidRDefault="00904315" w:rsidP="00F3451F">
      <w:pPr>
        <w:autoSpaceDE w:val="0"/>
        <w:autoSpaceDN w:val="0"/>
        <w:adjustRightInd w:val="0"/>
        <w:spacing w:after="0" w:line="240" w:lineRule="auto"/>
        <w:rPr>
          <w:rFonts w:cs="Arial"/>
          <w:b/>
          <w:sz w:val="20"/>
          <w:szCs w:val="20"/>
        </w:rPr>
      </w:pPr>
    </w:p>
    <w:p w14:paraId="03BA792A" w14:textId="77777777" w:rsidR="00904315" w:rsidRPr="005B4881" w:rsidRDefault="00904315" w:rsidP="00F3451F">
      <w:pPr>
        <w:autoSpaceDE w:val="0"/>
        <w:autoSpaceDN w:val="0"/>
        <w:adjustRightInd w:val="0"/>
        <w:spacing w:after="0" w:line="240" w:lineRule="auto"/>
        <w:rPr>
          <w:rFonts w:cs="Arial"/>
          <w:b/>
          <w:sz w:val="20"/>
          <w:szCs w:val="20"/>
        </w:rPr>
      </w:pPr>
    </w:p>
    <w:p w14:paraId="23C6F370" w14:textId="77777777" w:rsidR="00904315" w:rsidRPr="005B4881" w:rsidRDefault="00904315" w:rsidP="00F3451F">
      <w:pPr>
        <w:autoSpaceDE w:val="0"/>
        <w:autoSpaceDN w:val="0"/>
        <w:adjustRightInd w:val="0"/>
        <w:spacing w:after="0" w:line="240" w:lineRule="auto"/>
        <w:rPr>
          <w:rFonts w:cs="Arial"/>
          <w:b/>
          <w:sz w:val="20"/>
          <w:szCs w:val="20"/>
        </w:rPr>
      </w:pPr>
    </w:p>
    <w:p w14:paraId="2275C57D" w14:textId="77777777" w:rsidR="00904315" w:rsidRPr="005B4881" w:rsidRDefault="00904315" w:rsidP="00F3451F">
      <w:pPr>
        <w:autoSpaceDE w:val="0"/>
        <w:autoSpaceDN w:val="0"/>
        <w:adjustRightInd w:val="0"/>
        <w:spacing w:after="0" w:line="240" w:lineRule="auto"/>
        <w:rPr>
          <w:rFonts w:cs="Arial"/>
          <w:b/>
          <w:sz w:val="20"/>
          <w:szCs w:val="20"/>
        </w:rPr>
      </w:pPr>
    </w:p>
    <w:p w14:paraId="1B260FEC" w14:textId="77777777" w:rsidR="00904315" w:rsidRPr="005B4881" w:rsidRDefault="00904315" w:rsidP="00F3451F">
      <w:pPr>
        <w:autoSpaceDE w:val="0"/>
        <w:autoSpaceDN w:val="0"/>
        <w:adjustRightInd w:val="0"/>
        <w:spacing w:after="0" w:line="240" w:lineRule="auto"/>
        <w:rPr>
          <w:rFonts w:cs="Arial"/>
          <w:b/>
          <w:sz w:val="20"/>
          <w:szCs w:val="20"/>
        </w:rPr>
      </w:pPr>
    </w:p>
    <w:p w14:paraId="1E3D9D77" w14:textId="77777777" w:rsidR="00904315" w:rsidRPr="005B4881" w:rsidRDefault="00904315" w:rsidP="00F3451F">
      <w:pPr>
        <w:autoSpaceDE w:val="0"/>
        <w:autoSpaceDN w:val="0"/>
        <w:adjustRightInd w:val="0"/>
        <w:spacing w:after="0" w:line="240" w:lineRule="auto"/>
        <w:rPr>
          <w:rFonts w:cs="Arial"/>
          <w:b/>
          <w:sz w:val="20"/>
          <w:szCs w:val="20"/>
        </w:rPr>
      </w:pPr>
    </w:p>
    <w:p w14:paraId="3CCE91B5" w14:textId="77777777" w:rsidR="00904315" w:rsidRPr="005B4881" w:rsidRDefault="00904315" w:rsidP="00F3451F">
      <w:pPr>
        <w:autoSpaceDE w:val="0"/>
        <w:autoSpaceDN w:val="0"/>
        <w:adjustRightInd w:val="0"/>
        <w:spacing w:after="0" w:line="240" w:lineRule="auto"/>
        <w:rPr>
          <w:rFonts w:cs="Arial"/>
          <w:b/>
          <w:sz w:val="20"/>
          <w:szCs w:val="20"/>
        </w:rPr>
      </w:pPr>
    </w:p>
    <w:p w14:paraId="5BB89E6D" w14:textId="77777777" w:rsidR="00904315" w:rsidRPr="005B4881" w:rsidRDefault="00904315" w:rsidP="00F3451F">
      <w:pPr>
        <w:autoSpaceDE w:val="0"/>
        <w:autoSpaceDN w:val="0"/>
        <w:adjustRightInd w:val="0"/>
        <w:spacing w:after="0" w:line="240" w:lineRule="auto"/>
        <w:rPr>
          <w:rFonts w:cs="Arial"/>
          <w:b/>
          <w:sz w:val="20"/>
          <w:szCs w:val="20"/>
        </w:rPr>
      </w:pPr>
    </w:p>
    <w:p w14:paraId="54A294FC" w14:textId="77777777" w:rsidR="00904315" w:rsidRPr="005B4881" w:rsidRDefault="00904315" w:rsidP="00F3451F">
      <w:pPr>
        <w:autoSpaceDE w:val="0"/>
        <w:autoSpaceDN w:val="0"/>
        <w:adjustRightInd w:val="0"/>
        <w:spacing w:after="0" w:line="240" w:lineRule="auto"/>
        <w:rPr>
          <w:rFonts w:cs="Arial"/>
          <w:b/>
          <w:sz w:val="20"/>
          <w:szCs w:val="20"/>
        </w:rPr>
      </w:pPr>
    </w:p>
    <w:p w14:paraId="7C3A7C22" w14:textId="77777777" w:rsidR="00904315" w:rsidRPr="005B4881" w:rsidRDefault="00904315" w:rsidP="00F3451F">
      <w:pPr>
        <w:autoSpaceDE w:val="0"/>
        <w:autoSpaceDN w:val="0"/>
        <w:adjustRightInd w:val="0"/>
        <w:spacing w:after="0" w:line="240" w:lineRule="auto"/>
        <w:rPr>
          <w:rFonts w:cs="Arial"/>
          <w:b/>
          <w:sz w:val="20"/>
          <w:szCs w:val="20"/>
        </w:rPr>
      </w:pPr>
    </w:p>
    <w:p w14:paraId="6AB91677" w14:textId="77777777" w:rsidR="00904315" w:rsidRPr="005B4881" w:rsidRDefault="00904315" w:rsidP="00F3451F">
      <w:pPr>
        <w:autoSpaceDE w:val="0"/>
        <w:autoSpaceDN w:val="0"/>
        <w:adjustRightInd w:val="0"/>
        <w:spacing w:after="0" w:line="240" w:lineRule="auto"/>
        <w:rPr>
          <w:rFonts w:cs="Arial"/>
          <w:b/>
          <w:sz w:val="20"/>
          <w:szCs w:val="20"/>
        </w:rPr>
      </w:pPr>
    </w:p>
    <w:p w14:paraId="599FC5A5" w14:textId="77777777" w:rsidR="00904315" w:rsidRPr="005B4881" w:rsidRDefault="00904315" w:rsidP="00F3451F">
      <w:pPr>
        <w:autoSpaceDE w:val="0"/>
        <w:autoSpaceDN w:val="0"/>
        <w:adjustRightInd w:val="0"/>
        <w:spacing w:after="0" w:line="240" w:lineRule="auto"/>
        <w:rPr>
          <w:rFonts w:cs="Arial"/>
          <w:b/>
          <w:sz w:val="20"/>
          <w:szCs w:val="20"/>
        </w:rPr>
      </w:pPr>
    </w:p>
    <w:p w14:paraId="616E32CA" w14:textId="77777777" w:rsidR="00904315" w:rsidRPr="005B4881" w:rsidRDefault="00904315" w:rsidP="00F3451F">
      <w:pPr>
        <w:autoSpaceDE w:val="0"/>
        <w:autoSpaceDN w:val="0"/>
        <w:adjustRightInd w:val="0"/>
        <w:spacing w:after="0" w:line="240" w:lineRule="auto"/>
        <w:rPr>
          <w:rFonts w:cs="Arial"/>
          <w:b/>
          <w:sz w:val="20"/>
          <w:szCs w:val="20"/>
        </w:rPr>
      </w:pPr>
    </w:p>
    <w:p w14:paraId="5B9F6625" w14:textId="77777777" w:rsidR="00904315" w:rsidRDefault="00904315" w:rsidP="00F3451F">
      <w:pPr>
        <w:autoSpaceDE w:val="0"/>
        <w:autoSpaceDN w:val="0"/>
        <w:adjustRightInd w:val="0"/>
        <w:spacing w:after="0" w:line="240" w:lineRule="auto"/>
        <w:rPr>
          <w:rFonts w:cs="Arial"/>
          <w:b/>
          <w:sz w:val="20"/>
          <w:szCs w:val="20"/>
        </w:rPr>
      </w:pPr>
    </w:p>
    <w:p w14:paraId="0D1E6F76" w14:textId="77777777" w:rsidR="004C0D57" w:rsidRDefault="004C0D57" w:rsidP="00F3451F">
      <w:pPr>
        <w:autoSpaceDE w:val="0"/>
        <w:autoSpaceDN w:val="0"/>
        <w:adjustRightInd w:val="0"/>
        <w:spacing w:after="0" w:line="240" w:lineRule="auto"/>
        <w:rPr>
          <w:rFonts w:cs="Arial"/>
          <w:b/>
          <w:sz w:val="20"/>
          <w:szCs w:val="20"/>
        </w:rPr>
      </w:pPr>
    </w:p>
    <w:p w14:paraId="63A6C96C" w14:textId="77777777" w:rsidR="004C0D57" w:rsidRDefault="004C0D57" w:rsidP="00F3451F">
      <w:pPr>
        <w:autoSpaceDE w:val="0"/>
        <w:autoSpaceDN w:val="0"/>
        <w:adjustRightInd w:val="0"/>
        <w:spacing w:after="0" w:line="240" w:lineRule="auto"/>
        <w:rPr>
          <w:rFonts w:cs="Arial"/>
          <w:b/>
          <w:sz w:val="20"/>
          <w:szCs w:val="20"/>
        </w:rPr>
      </w:pPr>
    </w:p>
    <w:p w14:paraId="108A1FFC" w14:textId="77777777" w:rsidR="004C0D57" w:rsidRDefault="004C0D57" w:rsidP="00F3451F">
      <w:pPr>
        <w:autoSpaceDE w:val="0"/>
        <w:autoSpaceDN w:val="0"/>
        <w:adjustRightInd w:val="0"/>
        <w:spacing w:after="0" w:line="240" w:lineRule="auto"/>
        <w:rPr>
          <w:rFonts w:cs="Arial"/>
          <w:b/>
          <w:sz w:val="20"/>
          <w:szCs w:val="20"/>
        </w:rPr>
      </w:pPr>
    </w:p>
    <w:p w14:paraId="1DF9C1AB" w14:textId="77777777" w:rsidR="004C0D57" w:rsidRDefault="004C0D57" w:rsidP="00F3451F">
      <w:pPr>
        <w:autoSpaceDE w:val="0"/>
        <w:autoSpaceDN w:val="0"/>
        <w:adjustRightInd w:val="0"/>
        <w:spacing w:after="0" w:line="240" w:lineRule="auto"/>
        <w:rPr>
          <w:rFonts w:cs="Arial"/>
          <w:b/>
          <w:sz w:val="20"/>
          <w:szCs w:val="20"/>
        </w:rPr>
      </w:pPr>
    </w:p>
    <w:p w14:paraId="11877CAA" w14:textId="77777777" w:rsidR="004C0D57" w:rsidRDefault="004C0D57" w:rsidP="00F3451F">
      <w:pPr>
        <w:autoSpaceDE w:val="0"/>
        <w:autoSpaceDN w:val="0"/>
        <w:adjustRightInd w:val="0"/>
        <w:spacing w:after="0" w:line="240" w:lineRule="auto"/>
        <w:rPr>
          <w:rFonts w:cs="Arial"/>
          <w:b/>
          <w:sz w:val="20"/>
          <w:szCs w:val="20"/>
        </w:rPr>
      </w:pPr>
    </w:p>
    <w:p w14:paraId="15C63A6F" w14:textId="77777777" w:rsidR="004C0D57" w:rsidRDefault="004C0D57" w:rsidP="00F3451F">
      <w:pPr>
        <w:autoSpaceDE w:val="0"/>
        <w:autoSpaceDN w:val="0"/>
        <w:adjustRightInd w:val="0"/>
        <w:spacing w:after="0" w:line="240" w:lineRule="auto"/>
        <w:rPr>
          <w:rFonts w:cs="Arial"/>
          <w:b/>
          <w:sz w:val="20"/>
          <w:szCs w:val="20"/>
        </w:rPr>
      </w:pPr>
    </w:p>
    <w:p w14:paraId="70BC8266" w14:textId="77777777" w:rsidR="004C0D57" w:rsidRDefault="004C0D57" w:rsidP="00F3451F">
      <w:pPr>
        <w:autoSpaceDE w:val="0"/>
        <w:autoSpaceDN w:val="0"/>
        <w:adjustRightInd w:val="0"/>
        <w:spacing w:after="0" w:line="240" w:lineRule="auto"/>
        <w:rPr>
          <w:rFonts w:cs="Arial"/>
          <w:b/>
          <w:sz w:val="20"/>
          <w:szCs w:val="20"/>
        </w:rPr>
      </w:pPr>
    </w:p>
    <w:p w14:paraId="0AE3673D" w14:textId="77777777" w:rsidR="004C0D57" w:rsidRDefault="004C0D57" w:rsidP="00F3451F">
      <w:pPr>
        <w:autoSpaceDE w:val="0"/>
        <w:autoSpaceDN w:val="0"/>
        <w:adjustRightInd w:val="0"/>
        <w:spacing w:after="0" w:line="240" w:lineRule="auto"/>
        <w:rPr>
          <w:rFonts w:cs="Arial"/>
          <w:b/>
          <w:sz w:val="20"/>
          <w:szCs w:val="20"/>
        </w:rPr>
      </w:pPr>
    </w:p>
    <w:p w14:paraId="50FC3D17" w14:textId="77777777" w:rsidR="004C0D57" w:rsidRDefault="004C0D57" w:rsidP="00F3451F">
      <w:pPr>
        <w:autoSpaceDE w:val="0"/>
        <w:autoSpaceDN w:val="0"/>
        <w:adjustRightInd w:val="0"/>
        <w:spacing w:after="0" w:line="240" w:lineRule="auto"/>
        <w:rPr>
          <w:rFonts w:cs="Arial"/>
          <w:b/>
          <w:sz w:val="20"/>
          <w:szCs w:val="20"/>
        </w:rPr>
      </w:pPr>
    </w:p>
    <w:p w14:paraId="77C08274" w14:textId="77777777" w:rsidR="004C0D57" w:rsidRDefault="004C0D57" w:rsidP="00F3451F">
      <w:pPr>
        <w:autoSpaceDE w:val="0"/>
        <w:autoSpaceDN w:val="0"/>
        <w:adjustRightInd w:val="0"/>
        <w:spacing w:after="0" w:line="240" w:lineRule="auto"/>
        <w:rPr>
          <w:rFonts w:cs="Arial"/>
          <w:b/>
          <w:sz w:val="20"/>
          <w:szCs w:val="20"/>
        </w:rPr>
      </w:pPr>
    </w:p>
    <w:p w14:paraId="2F5999F2" w14:textId="77777777" w:rsidR="004C0D57" w:rsidRDefault="004C0D57" w:rsidP="00F3451F">
      <w:pPr>
        <w:autoSpaceDE w:val="0"/>
        <w:autoSpaceDN w:val="0"/>
        <w:adjustRightInd w:val="0"/>
        <w:spacing w:after="0" w:line="240" w:lineRule="auto"/>
        <w:rPr>
          <w:rFonts w:cs="Arial"/>
          <w:b/>
          <w:sz w:val="20"/>
          <w:szCs w:val="20"/>
        </w:rPr>
      </w:pPr>
    </w:p>
    <w:p w14:paraId="1B73B1DB" w14:textId="77777777" w:rsidR="004C0D57" w:rsidRDefault="004C0D57" w:rsidP="00F3451F">
      <w:pPr>
        <w:autoSpaceDE w:val="0"/>
        <w:autoSpaceDN w:val="0"/>
        <w:adjustRightInd w:val="0"/>
        <w:spacing w:after="0" w:line="240" w:lineRule="auto"/>
        <w:rPr>
          <w:rFonts w:cs="Arial"/>
          <w:b/>
          <w:sz w:val="20"/>
          <w:szCs w:val="20"/>
        </w:rPr>
      </w:pPr>
    </w:p>
    <w:p w14:paraId="407AE956" w14:textId="77777777" w:rsidR="004C0D57" w:rsidRDefault="004C0D57" w:rsidP="00F3451F">
      <w:pPr>
        <w:autoSpaceDE w:val="0"/>
        <w:autoSpaceDN w:val="0"/>
        <w:adjustRightInd w:val="0"/>
        <w:spacing w:after="0" w:line="240" w:lineRule="auto"/>
        <w:rPr>
          <w:rFonts w:cs="Arial"/>
          <w:b/>
          <w:sz w:val="20"/>
          <w:szCs w:val="20"/>
        </w:rPr>
      </w:pPr>
    </w:p>
    <w:sectPr w:rsidR="004C0D57" w:rsidSect="004510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4921" w14:textId="77777777" w:rsidR="009B3AC5" w:rsidRDefault="009B3AC5" w:rsidP="002E1A94">
      <w:pPr>
        <w:spacing w:after="0" w:line="240" w:lineRule="auto"/>
      </w:pPr>
      <w:r>
        <w:separator/>
      </w:r>
    </w:p>
  </w:endnote>
  <w:endnote w:type="continuationSeparator" w:id="0">
    <w:p w14:paraId="778EFC9D" w14:textId="77777777" w:rsidR="009B3AC5" w:rsidRDefault="009B3AC5" w:rsidP="002E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7660"/>
      <w:docPartObj>
        <w:docPartGallery w:val="Page Numbers (Bottom of Page)"/>
        <w:docPartUnique/>
      </w:docPartObj>
    </w:sdtPr>
    <w:sdtContent>
      <w:p w14:paraId="7D5AF154" w14:textId="77777777" w:rsidR="002E441D" w:rsidRDefault="00952822">
        <w:pPr>
          <w:pStyle w:val="Stopka"/>
          <w:jc w:val="center"/>
        </w:pPr>
        <w:r>
          <w:fldChar w:fldCharType="begin"/>
        </w:r>
        <w:r>
          <w:instrText xml:space="preserve"> PAGE   \* MERGEFORMAT </w:instrText>
        </w:r>
        <w:r>
          <w:fldChar w:fldCharType="separate"/>
        </w:r>
        <w:r w:rsidR="0042230E">
          <w:rPr>
            <w:noProof/>
          </w:rPr>
          <w:t>1</w:t>
        </w:r>
        <w:r>
          <w:rPr>
            <w:noProof/>
          </w:rPr>
          <w:fldChar w:fldCharType="end"/>
        </w:r>
      </w:p>
    </w:sdtContent>
  </w:sdt>
  <w:p w14:paraId="24E918B5" w14:textId="77777777" w:rsidR="002E441D" w:rsidRDefault="002E44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1B61" w14:textId="77777777" w:rsidR="009B3AC5" w:rsidRDefault="009B3AC5" w:rsidP="002E1A94">
      <w:pPr>
        <w:spacing w:after="0" w:line="240" w:lineRule="auto"/>
      </w:pPr>
      <w:r>
        <w:separator/>
      </w:r>
    </w:p>
  </w:footnote>
  <w:footnote w:type="continuationSeparator" w:id="0">
    <w:p w14:paraId="71FF2EC7" w14:textId="77777777" w:rsidR="009B3AC5" w:rsidRDefault="009B3AC5" w:rsidP="002E1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87"/>
    <w:multiLevelType w:val="hybridMultilevel"/>
    <w:tmpl w:val="CB9845BC"/>
    <w:lvl w:ilvl="0" w:tplc="D1F649A6">
      <w:start w:val="1"/>
      <w:numFmt w:val="decimal"/>
      <w:lvlText w:val="%1."/>
      <w:lvlJc w:val="left"/>
      <w:pPr>
        <w:ind w:left="374" w:hanging="360"/>
      </w:pPr>
      <w:rPr>
        <w:rFonts w:hint="default"/>
        <w:i w:val="0"/>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1" w15:restartNumberingAfterBreak="0">
    <w:nsid w:val="05500DFF"/>
    <w:multiLevelType w:val="hybridMultilevel"/>
    <w:tmpl w:val="51B64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350FA4"/>
    <w:multiLevelType w:val="hybridMultilevel"/>
    <w:tmpl w:val="B9FA1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2C2E28"/>
    <w:multiLevelType w:val="hybridMultilevel"/>
    <w:tmpl w:val="EFF8BCF2"/>
    <w:lvl w:ilvl="0" w:tplc="3B520AF6">
      <w:start w:val="1"/>
      <w:numFmt w:val="decimal"/>
      <w:lvlText w:val="%1."/>
      <w:lvlJc w:val="left"/>
      <w:pPr>
        <w:ind w:left="1062" w:hanging="360"/>
      </w:pPr>
      <w:rPr>
        <w:rFonts w:hint="default"/>
      </w:rPr>
    </w:lvl>
    <w:lvl w:ilvl="1" w:tplc="04150019" w:tentative="1">
      <w:start w:val="1"/>
      <w:numFmt w:val="lowerLetter"/>
      <w:lvlText w:val="%2."/>
      <w:lvlJc w:val="left"/>
      <w:pPr>
        <w:ind w:left="1782" w:hanging="360"/>
      </w:pPr>
    </w:lvl>
    <w:lvl w:ilvl="2" w:tplc="0415001B" w:tentative="1">
      <w:start w:val="1"/>
      <w:numFmt w:val="lowerRoman"/>
      <w:lvlText w:val="%3."/>
      <w:lvlJc w:val="right"/>
      <w:pPr>
        <w:ind w:left="2502" w:hanging="180"/>
      </w:pPr>
    </w:lvl>
    <w:lvl w:ilvl="3" w:tplc="0415000F" w:tentative="1">
      <w:start w:val="1"/>
      <w:numFmt w:val="decimal"/>
      <w:lvlText w:val="%4."/>
      <w:lvlJc w:val="left"/>
      <w:pPr>
        <w:ind w:left="3222" w:hanging="360"/>
      </w:pPr>
    </w:lvl>
    <w:lvl w:ilvl="4" w:tplc="04150019" w:tentative="1">
      <w:start w:val="1"/>
      <w:numFmt w:val="lowerLetter"/>
      <w:lvlText w:val="%5."/>
      <w:lvlJc w:val="left"/>
      <w:pPr>
        <w:ind w:left="3942" w:hanging="360"/>
      </w:pPr>
    </w:lvl>
    <w:lvl w:ilvl="5" w:tplc="0415001B" w:tentative="1">
      <w:start w:val="1"/>
      <w:numFmt w:val="lowerRoman"/>
      <w:lvlText w:val="%6."/>
      <w:lvlJc w:val="right"/>
      <w:pPr>
        <w:ind w:left="4662" w:hanging="180"/>
      </w:pPr>
    </w:lvl>
    <w:lvl w:ilvl="6" w:tplc="0415000F" w:tentative="1">
      <w:start w:val="1"/>
      <w:numFmt w:val="decimal"/>
      <w:lvlText w:val="%7."/>
      <w:lvlJc w:val="left"/>
      <w:pPr>
        <w:ind w:left="5382" w:hanging="360"/>
      </w:pPr>
    </w:lvl>
    <w:lvl w:ilvl="7" w:tplc="04150019" w:tentative="1">
      <w:start w:val="1"/>
      <w:numFmt w:val="lowerLetter"/>
      <w:lvlText w:val="%8."/>
      <w:lvlJc w:val="left"/>
      <w:pPr>
        <w:ind w:left="6102" w:hanging="360"/>
      </w:pPr>
    </w:lvl>
    <w:lvl w:ilvl="8" w:tplc="0415001B" w:tentative="1">
      <w:start w:val="1"/>
      <w:numFmt w:val="lowerRoman"/>
      <w:lvlText w:val="%9."/>
      <w:lvlJc w:val="right"/>
      <w:pPr>
        <w:ind w:left="6822" w:hanging="180"/>
      </w:pPr>
    </w:lvl>
  </w:abstractNum>
  <w:abstractNum w:abstractNumId="4" w15:restartNumberingAfterBreak="0">
    <w:nsid w:val="129F1B5F"/>
    <w:multiLevelType w:val="hybridMultilevel"/>
    <w:tmpl w:val="56CC30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62583F"/>
    <w:multiLevelType w:val="hybridMultilevel"/>
    <w:tmpl w:val="4EA6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3E0F95"/>
    <w:multiLevelType w:val="hybridMultilevel"/>
    <w:tmpl w:val="B82E66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BA2ECD"/>
    <w:multiLevelType w:val="hybridMultilevel"/>
    <w:tmpl w:val="3182B980"/>
    <w:lvl w:ilvl="0" w:tplc="0415000F">
      <w:start w:val="1"/>
      <w:numFmt w:val="decimal"/>
      <w:lvlText w:val="%1."/>
      <w:lvlJc w:val="left"/>
      <w:pPr>
        <w:ind w:left="720" w:hanging="360"/>
      </w:pPr>
      <w:rPr>
        <w:rFonts w:hint="default"/>
      </w:rPr>
    </w:lvl>
    <w:lvl w:ilvl="1" w:tplc="07A6E098">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7C4670"/>
    <w:multiLevelType w:val="hybridMultilevel"/>
    <w:tmpl w:val="9F82E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6D013D"/>
    <w:multiLevelType w:val="hybridMultilevel"/>
    <w:tmpl w:val="807ED1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0E0B62"/>
    <w:multiLevelType w:val="hybridMultilevel"/>
    <w:tmpl w:val="C4E410BC"/>
    <w:lvl w:ilvl="0" w:tplc="D984180C">
      <w:start w:val="3"/>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1" w15:restartNumberingAfterBreak="0">
    <w:nsid w:val="1C2C684D"/>
    <w:multiLevelType w:val="hybridMultilevel"/>
    <w:tmpl w:val="BF6AF786"/>
    <w:lvl w:ilvl="0" w:tplc="F8522160">
      <w:start w:val="10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1A7B87"/>
    <w:multiLevelType w:val="hybridMultilevel"/>
    <w:tmpl w:val="D146FB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647802"/>
    <w:multiLevelType w:val="hybridMultilevel"/>
    <w:tmpl w:val="E7540CBA"/>
    <w:lvl w:ilvl="0" w:tplc="5B203AB6">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A948E3"/>
    <w:multiLevelType w:val="hybridMultilevel"/>
    <w:tmpl w:val="94448F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3A0DBB"/>
    <w:multiLevelType w:val="hybridMultilevel"/>
    <w:tmpl w:val="A474956C"/>
    <w:lvl w:ilvl="0" w:tplc="D25EF2F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5EA006C"/>
    <w:multiLevelType w:val="hybridMultilevel"/>
    <w:tmpl w:val="062C0644"/>
    <w:lvl w:ilvl="0" w:tplc="FFFFFFFF">
      <w:start w:val="1"/>
      <w:numFmt w:val="decimal"/>
      <w:lvlText w:val="%1."/>
      <w:lvlJc w:val="left"/>
      <w:pPr>
        <w:tabs>
          <w:tab w:val="num" w:pos="451"/>
        </w:tabs>
        <w:ind w:left="451" w:hanging="360"/>
      </w:pPr>
      <w:rPr>
        <w:rFonts w:hint="default"/>
      </w:rPr>
    </w:lvl>
    <w:lvl w:ilvl="1" w:tplc="FFFFFFFF" w:tentative="1">
      <w:start w:val="1"/>
      <w:numFmt w:val="lowerLetter"/>
      <w:lvlText w:val="%2."/>
      <w:lvlJc w:val="left"/>
      <w:pPr>
        <w:tabs>
          <w:tab w:val="num" w:pos="1171"/>
        </w:tabs>
        <w:ind w:left="1171" w:hanging="360"/>
      </w:pPr>
    </w:lvl>
    <w:lvl w:ilvl="2" w:tplc="FFFFFFFF" w:tentative="1">
      <w:start w:val="1"/>
      <w:numFmt w:val="lowerRoman"/>
      <w:lvlText w:val="%3."/>
      <w:lvlJc w:val="right"/>
      <w:pPr>
        <w:tabs>
          <w:tab w:val="num" w:pos="1891"/>
        </w:tabs>
        <w:ind w:left="1891" w:hanging="180"/>
      </w:pPr>
    </w:lvl>
    <w:lvl w:ilvl="3" w:tplc="FFFFFFFF" w:tentative="1">
      <w:start w:val="1"/>
      <w:numFmt w:val="decimal"/>
      <w:lvlText w:val="%4."/>
      <w:lvlJc w:val="left"/>
      <w:pPr>
        <w:tabs>
          <w:tab w:val="num" w:pos="2611"/>
        </w:tabs>
        <w:ind w:left="2611" w:hanging="360"/>
      </w:pPr>
    </w:lvl>
    <w:lvl w:ilvl="4" w:tplc="FFFFFFFF" w:tentative="1">
      <w:start w:val="1"/>
      <w:numFmt w:val="lowerLetter"/>
      <w:lvlText w:val="%5."/>
      <w:lvlJc w:val="left"/>
      <w:pPr>
        <w:tabs>
          <w:tab w:val="num" w:pos="3331"/>
        </w:tabs>
        <w:ind w:left="3331" w:hanging="360"/>
      </w:pPr>
    </w:lvl>
    <w:lvl w:ilvl="5" w:tplc="FFFFFFFF" w:tentative="1">
      <w:start w:val="1"/>
      <w:numFmt w:val="lowerRoman"/>
      <w:lvlText w:val="%6."/>
      <w:lvlJc w:val="right"/>
      <w:pPr>
        <w:tabs>
          <w:tab w:val="num" w:pos="4051"/>
        </w:tabs>
        <w:ind w:left="4051" w:hanging="180"/>
      </w:pPr>
    </w:lvl>
    <w:lvl w:ilvl="6" w:tplc="FFFFFFFF" w:tentative="1">
      <w:start w:val="1"/>
      <w:numFmt w:val="decimal"/>
      <w:lvlText w:val="%7."/>
      <w:lvlJc w:val="left"/>
      <w:pPr>
        <w:tabs>
          <w:tab w:val="num" w:pos="4771"/>
        </w:tabs>
        <w:ind w:left="4771" w:hanging="360"/>
      </w:pPr>
    </w:lvl>
    <w:lvl w:ilvl="7" w:tplc="FFFFFFFF" w:tentative="1">
      <w:start w:val="1"/>
      <w:numFmt w:val="lowerLetter"/>
      <w:lvlText w:val="%8."/>
      <w:lvlJc w:val="left"/>
      <w:pPr>
        <w:tabs>
          <w:tab w:val="num" w:pos="5491"/>
        </w:tabs>
        <w:ind w:left="5491" w:hanging="360"/>
      </w:pPr>
    </w:lvl>
    <w:lvl w:ilvl="8" w:tplc="FFFFFFFF" w:tentative="1">
      <w:start w:val="1"/>
      <w:numFmt w:val="lowerRoman"/>
      <w:lvlText w:val="%9."/>
      <w:lvlJc w:val="right"/>
      <w:pPr>
        <w:tabs>
          <w:tab w:val="num" w:pos="6211"/>
        </w:tabs>
        <w:ind w:left="6211" w:hanging="180"/>
      </w:pPr>
    </w:lvl>
  </w:abstractNum>
  <w:abstractNum w:abstractNumId="17" w15:restartNumberingAfterBreak="0">
    <w:nsid w:val="3A7B52E9"/>
    <w:multiLevelType w:val="hybridMultilevel"/>
    <w:tmpl w:val="D5441668"/>
    <w:lvl w:ilvl="0" w:tplc="0415000F">
      <w:start w:val="1"/>
      <w:numFmt w:val="decimal"/>
      <w:lvlText w:val="%1."/>
      <w:lvlJc w:val="left"/>
      <w:pPr>
        <w:ind w:left="720" w:hanging="360"/>
      </w:pPr>
      <w:rPr>
        <w:rFonts w:hint="default"/>
      </w:rPr>
    </w:lvl>
    <w:lvl w:ilvl="1" w:tplc="D7F2E6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BDA5349"/>
    <w:multiLevelType w:val="singleLevel"/>
    <w:tmpl w:val="A1A23B02"/>
    <w:lvl w:ilvl="0">
      <w:start w:val="1"/>
      <w:numFmt w:val="decimal"/>
      <w:lvlText w:val="%1)"/>
      <w:legacy w:legacy="1" w:legacySpace="0" w:legacyIndent="264"/>
      <w:lvlJc w:val="left"/>
      <w:rPr>
        <w:rFonts w:ascii="Times New Roman" w:hAnsi="Times New Roman" w:hint="default"/>
      </w:rPr>
    </w:lvl>
  </w:abstractNum>
  <w:abstractNum w:abstractNumId="19" w15:restartNumberingAfterBreak="0">
    <w:nsid w:val="3CB77264"/>
    <w:multiLevelType w:val="hybridMultilevel"/>
    <w:tmpl w:val="F3AEE988"/>
    <w:lvl w:ilvl="0" w:tplc="04150001">
      <w:start w:val="1"/>
      <w:numFmt w:val="bullet"/>
      <w:lvlText w:val=""/>
      <w:lvlJc w:val="left"/>
      <w:pPr>
        <w:ind w:left="758" w:hanging="360"/>
      </w:pPr>
      <w:rPr>
        <w:rFonts w:ascii="Symbol" w:hAnsi="Symbol" w:hint="default"/>
      </w:rPr>
    </w:lvl>
    <w:lvl w:ilvl="1" w:tplc="04150003" w:tentative="1">
      <w:start w:val="1"/>
      <w:numFmt w:val="bullet"/>
      <w:lvlText w:val="o"/>
      <w:lvlJc w:val="left"/>
      <w:pPr>
        <w:ind w:left="1478" w:hanging="360"/>
      </w:pPr>
      <w:rPr>
        <w:rFonts w:ascii="Courier New" w:hAnsi="Courier New" w:cs="Courier New" w:hint="default"/>
      </w:rPr>
    </w:lvl>
    <w:lvl w:ilvl="2" w:tplc="04150005" w:tentative="1">
      <w:start w:val="1"/>
      <w:numFmt w:val="bullet"/>
      <w:lvlText w:val=""/>
      <w:lvlJc w:val="left"/>
      <w:pPr>
        <w:ind w:left="2198" w:hanging="360"/>
      </w:pPr>
      <w:rPr>
        <w:rFonts w:ascii="Wingdings" w:hAnsi="Wingdings" w:hint="default"/>
      </w:rPr>
    </w:lvl>
    <w:lvl w:ilvl="3" w:tplc="04150001" w:tentative="1">
      <w:start w:val="1"/>
      <w:numFmt w:val="bullet"/>
      <w:lvlText w:val=""/>
      <w:lvlJc w:val="left"/>
      <w:pPr>
        <w:ind w:left="2918" w:hanging="360"/>
      </w:pPr>
      <w:rPr>
        <w:rFonts w:ascii="Symbol" w:hAnsi="Symbol" w:hint="default"/>
      </w:rPr>
    </w:lvl>
    <w:lvl w:ilvl="4" w:tplc="04150003" w:tentative="1">
      <w:start w:val="1"/>
      <w:numFmt w:val="bullet"/>
      <w:lvlText w:val="o"/>
      <w:lvlJc w:val="left"/>
      <w:pPr>
        <w:ind w:left="3638" w:hanging="360"/>
      </w:pPr>
      <w:rPr>
        <w:rFonts w:ascii="Courier New" w:hAnsi="Courier New" w:cs="Courier New" w:hint="default"/>
      </w:rPr>
    </w:lvl>
    <w:lvl w:ilvl="5" w:tplc="04150005" w:tentative="1">
      <w:start w:val="1"/>
      <w:numFmt w:val="bullet"/>
      <w:lvlText w:val=""/>
      <w:lvlJc w:val="left"/>
      <w:pPr>
        <w:ind w:left="4358" w:hanging="360"/>
      </w:pPr>
      <w:rPr>
        <w:rFonts w:ascii="Wingdings" w:hAnsi="Wingdings" w:hint="default"/>
      </w:rPr>
    </w:lvl>
    <w:lvl w:ilvl="6" w:tplc="04150001" w:tentative="1">
      <w:start w:val="1"/>
      <w:numFmt w:val="bullet"/>
      <w:lvlText w:val=""/>
      <w:lvlJc w:val="left"/>
      <w:pPr>
        <w:ind w:left="5078" w:hanging="360"/>
      </w:pPr>
      <w:rPr>
        <w:rFonts w:ascii="Symbol" w:hAnsi="Symbol" w:hint="default"/>
      </w:rPr>
    </w:lvl>
    <w:lvl w:ilvl="7" w:tplc="04150003" w:tentative="1">
      <w:start w:val="1"/>
      <w:numFmt w:val="bullet"/>
      <w:lvlText w:val="o"/>
      <w:lvlJc w:val="left"/>
      <w:pPr>
        <w:ind w:left="5798" w:hanging="360"/>
      </w:pPr>
      <w:rPr>
        <w:rFonts w:ascii="Courier New" w:hAnsi="Courier New" w:cs="Courier New" w:hint="default"/>
      </w:rPr>
    </w:lvl>
    <w:lvl w:ilvl="8" w:tplc="04150005" w:tentative="1">
      <w:start w:val="1"/>
      <w:numFmt w:val="bullet"/>
      <w:lvlText w:val=""/>
      <w:lvlJc w:val="left"/>
      <w:pPr>
        <w:ind w:left="6518" w:hanging="360"/>
      </w:pPr>
      <w:rPr>
        <w:rFonts w:ascii="Wingdings" w:hAnsi="Wingdings" w:hint="default"/>
      </w:rPr>
    </w:lvl>
  </w:abstractNum>
  <w:abstractNum w:abstractNumId="20" w15:restartNumberingAfterBreak="0">
    <w:nsid w:val="3D367C59"/>
    <w:multiLevelType w:val="hybridMultilevel"/>
    <w:tmpl w:val="4EA6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DE7F9C"/>
    <w:multiLevelType w:val="hybridMultilevel"/>
    <w:tmpl w:val="3B244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055DC4"/>
    <w:multiLevelType w:val="hybridMultilevel"/>
    <w:tmpl w:val="2646C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4548C0"/>
    <w:multiLevelType w:val="hybridMultilevel"/>
    <w:tmpl w:val="B21C78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420D29"/>
    <w:multiLevelType w:val="hybridMultilevel"/>
    <w:tmpl w:val="3B244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AD32EE"/>
    <w:multiLevelType w:val="hybridMultilevel"/>
    <w:tmpl w:val="CE68E1E6"/>
    <w:lvl w:ilvl="0" w:tplc="42E0F9FC">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6" w15:restartNumberingAfterBreak="0">
    <w:nsid w:val="45F46068"/>
    <w:multiLevelType w:val="hybridMultilevel"/>
    <w:tmpl w:val="30DA7EE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7B7E3B"/>
    <w:multiLevelType w:val="hybridMultilevel"/>
    <w:tmpl w:val="9BA235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C0482A"/>
    <w:multiLevelType w:val="hybridMultilevel"/>
    <w:tmpl w:val="B9FA1A98"/>
    <w:lvl w:ilvl="0" w:tplc="0415000F">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A27269"/>
    <w:multiLevelType w:val="hybridMultilevel"/>
    <w:tmpl w:val="036E056E"/>
    <w:lvl w:ilvl="0" w:tplc="A9C2E4EE">
      <w:start w:val="1"/>
      <w:numFmt w:val="decimal"/>
      <w:lvlText w:val="%1."/>
      <w:lvlJc w:val="left"/>
      <w:pPr>
        <w:ind w:left="720" w:hanging="360"/>
      </w:pPr>
      <w:rPr>
        <w:rFonts w:eastAsiaTheme="minorHAns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C154D6"/>
    <w:multiLevelType w:val="hybridMultilevel"/>
    <w:tmpl w:val="9F48F3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2402037"/>
    <w:multiLevelType w:val="hybridMultilevel"/>
    <w:tmpl w:val="9F82E8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9A222D"/>
    <w:multiLevelType w:val="hybridMultilevel"/>
    <w:tmpl w:val="BE02D25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5AA24A1"/>
    <w:multiLevelType w:val="hybridMultilevel"/>
    <w:tmpl w:val="6A7460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037D55"/>
    <w:multiLevelType w:val="hybridMultilevel"/>
    <w:tmpl w:val="D39A3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6F5C92"/>
    <w:multiLevelType w:val="hybridMultilevel"/>
    <w:tmpl w:val="4702A82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5C270F90"/>
    <w:multiLevelType w:val="hybridMultilevel"/>
    <w:tmpl w:val="ED349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6B5AAA"/>
    <w:multiLevelType w:val="hybridMultilevel"/>
    <w:tmpl w:val="DE1A36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FF9294E"/>
    <w:multiLevelType w:val="hybridMultilevel"/>
    <w:tmpl w:val="5D0E58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2B21EE2"/>
    <w:multiLevelType w:val="hybridMultilevel"/>
    <w:tmpl w:val="8D3008D8"/>
    <w:lvl w:ilvl="0" w:tplc="AD680CF6">
      <w:start w:val="4"/>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0" w15:restartNumberingAfterBreak="0">
    <w:nsid w:val="634F1CBE"/>
    <w:multiLevelType w:val="hybridMultilevel"/>
    <w:tmpl w:val="CC5C73C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2957F6"/>
    <w:multiLevelType w:val="hybridMultilevel"/>
    <w:tmpl w:val="913C3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1CA2488"/>
    <w:multiLevelType w:val="hybridMultilevel"/>
    <w:tmpl w:val="6F86E5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2A0966"/>
    <w:multiLevelType w:val="hybridMultilevel"/>
    <w:tmpl w:val="BE6EF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F56403"/>
    <w:multiLevelType w:val="hybridMultilevel"/>
    <w:tmpl w:val="2DFEF112"/>
    <w:lvl w:ilvl="0" w:tplc="DD9EA9D8">
      <w:start w:val="1"/>
      <w:numFmt w:val="decimal"/>
      <w:lvlText w:val="%1)"/>
      <w:lvlJc w:val="left"/>
      <w:pPr>
        <w:ind w:left="557"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8552694"/>
    <w:multiLevelType w:val="hybridMultilevel"/>
    <w:tmpl w:val="2646C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210B6C"/>
    <w:multiLevelType w:val="hybridMultilevel"/>
    <w:tmpl w:val="4276F31E"/>
    <w:lvl w:ilvl="0" w:tplc="5DD2DCAE">
      <w:start w:val="5"/>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D3241AA"/>
    <w:multiLevelType w:val="hybridMultilevel"/>
    <w:tmpl w:val="B6743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59618622">
    <w:abstractNumId w:val="9"/>
  </w:num>
  <w:num w:numId="2" w16cid:durableId="833882487">
    <w:abstractNumId w:val="26"/>
  </w:num>
  <w:num w:numId="3" w16cid:durableId="169029389">
    <w:abstractNumId w:val="34"/>
  </w:num>
  <w:num w:numId="4" w16cid:durableId="1184249968">
    <w:abstractNumId w:val="15"/>
  </w:num>
  <w:num w:numId="5" w16cid:durableId="1569685092">
    <w:abstractNumId w:val="18"/>
  </w:num>
  <w:num w:numId="6" w16cid:durableId="1784113529">
    <w:abstractNumId w:val="16"/>
  </w:num>
  <w:num w:numId="7" w16cid:durableId="1371346606">
    <w:abstractNumId w:val="8"/>
  </w:num>
  <w:num w:numId="8" w16cid:durableId="1385908312">
    <w:abstractNumId w:val="6"/>
  </w:num>
  <w:num w:numId="9" w16cid:durableId="1902016807">
    <w:abstractNumId w:val="33"/>
  </w:num>
  <w:num w:numId="10" w16cid:durableId="73820306">
    <w:abstractNumId w:val="5"/>
  </w:num>
  <w:num w:numId="11" w16cid:durableId="1775202085">
    <w:abstractNumId w:val="4"/>
  </w:num>
  <w:num w:numId="12" w16cid:durableId="1093479041">
    <w:abstractNumId w:val="47"/>
  </w:num>
  <w:num w:numId="13" w16cid:durableId="872499124">
    <w:abstractNumId w:val="28"/>
  </w:num>
  <w:num w:numId="14" w16cid:durableId="2101443148">
    <w:abstractNumId w:val="1"/>
  </w:num>
  <w:num w:numId="15" w16cid:durableId="1229461215">
    <w:abstractNumId w:val="2"/>
  </w:num>
  <w:num w:numId="16" w16cid:durableId="1421872667">
    <w:abstractNumId w:val="43"/>
  </w:num>
  <w:num w:numId="17" w16cid:durableId="312180095">
    <w:abstractNumId w:val="38"/>
  </w:num>
  <w:num w:numId="18" w16cid:durableId="1823234400">
    <w:abstractNumId w:val="19"/>
  </w:num>
  <w:num w:numId="19" w16cid:durableId="663356264">
    <w:abstractNumId w:val="14"/>
  </w:num>
  <w:num w:numId="20" w16cid:durableId="203252625">
    <w:abstractNumId w:val="13"/>
  </w:num>
  <w:num w:numId="21" w16cid:durableId="1228153383">
    <w:abstractNumId w:val="7"/>
  </w:num>
  <w:num w:numId="22" w16cid:durableId="414861819">
    <w:abstractNumId w:val="12"/>
  </w:num>
  <w:num w:numId="23" w16cid:durableId="1590313985">
    <w:abstractNumId w:val="36"/>
  </w:num>
  <w:num w:numId="24" w16cid:durableId="265577767">
    <w:abstractNumId w:val="46"/>
  </w:num>
  <w:num w:numId="25" w16cid:durableId="84104260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9365927">
    <w:abstractNumId w:val="29"/>
  </w:num>
  <w:num w:numId="27" w16cid:durableId="819930367">
    <w:abstractNumId w:val="23"/>
  </w:num>
  <w:num w:numId="28" w16cid:durableId="1743916448">
    <w:abstractNumId w:val="0"/>
  </w:num>
  <w:num w:numId="29" w16cid:durableId="1536851783">
    <w:abstractNumId w:val="22"/>
  </w:num>
  <w:num w:numId="30" w16cid:durableId="1084185853">
    <w:abstractNumId w:val="10"/>
  </w:num>
  <w:num w:numId="31" w16cid:durableId="1101611653">
    <w:abstractNumId w:val="39"/>
  </w:num>
  <w:num w:numId="32" w16cid:durableId="1005666800">
    <w:abstractNumId w:val="25"/>
  </w:num>
  <w:num w:numId="33" w16cid:durableId="1849786192">
    <w:abstractNumId w:val="24"/>
  </w:num>
  <w:num w:numId="34" w16cid:durableId="1393503421">
    <w:abstractNumId w:val="3"/>
  </w:num>
  <w:num w:numId="35" w16cid:durableId="2037582508">
    <w:abstractNumId w:val="20"/>
  </w:num>
  <w:num w:numId="36" w16cid:durableId="277228033">
    <w:abstractNumId w:val="45"/>
  </w:num>
  <w:num w:numId="37" w16cid:durableId="165097191">
    <w:abstractNumId w:val="17"/>
  </w:num>
  <w:num w:numId="38" w16cid:durableId="1233393850">
    <w:abstractNumId w:val="31"/>
  </w:num>
  <w:num w:numId="39" w16cid:durableId="494608836">
    <w:abstractNumId w:val="21"/>
  </w:num>
  <w:num w:numId="40" w16cid:durableId="1809587493">
    <w:abstractNumId w:val="42"/>
  </w:num>
  <w:num w:numId="41" w16cid:durableId="2036033184">
    <w:abstractNumId w:val="40"/>
  </w:num>
  <w:num w:numId="42" w16cid:durableId="1589192872">
    <w:abstractNumId w:val="30"/>
  </w:num>
  <w:num w:numId="43" w16cid:durableId="981696437">
    <w:abstractNumId w:val="41"/>
  </w:num>
  <w:num w:numId="44" w16cid:durableId="2033994368">
    <w:abstractNumId w:val="37"/>
  </w:num>
  <w:num w:numId="45" w16cid:durableId="948660175">
    <w:abstractNumId w:val="35"/>
  </w:num>
  <w:num w:numId="46" w16cid:durableId="1405571788">
    <w:abstractNumId w:val="32"/>
  </w:num>
  <w:num w:numId="47" w16cid:durableId="1887914591">
    <w:abstractNumId w:val="11"/>
  </w:num>
  <w:num w:numId="48" w16cid:durableId="2058433743">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5B63"/>
    <w:rsid w:val="00003F93"/>
    <w:rsid w:val="00005A31"/>
    <w:rsid w:val="0002063C"/>
    <w:rsid w:val="00022574"/>
    <w:rsid w:val="00023449"/>
    <w:rsid w:val="00025CC5"/>
    <w:rsid w:val="000263CE"/>
    <w:rsid w:val="000307AC"/>
    <w:rsid w:val="000307C5"/>
    <w:rsid w:val="00040A45"/>
    <w:rsid w:val="000456D5"/>
    <w:rsid w:val="00045B63"/>
    <w:rsid w:val="00051631"/>
    <w:rsid w:val="0005179E"/>
    <w:rsid w:val="00052D6A"/>
    <w:rsid w:val="00062649"/>
    <w:rsid w:val="00081437"/>
    <w:rsid w:val="00085CC3"/>
    <w:rsid w:val="00086238"/>
    <w:rsid w:val="000915E2"/>
    <w:rsid w:val="000A01F2"/>
    <w:rsid w:val="000A0F62"/>
    <w:rsid w:val="000A4372"/>
    <w:rsid w:val="000A534C"/>
    <w:rsid w:val="000C584E"/>
    <w:rsid w:val="000C62F3"/>
    <w:rsid w:val="000C6E0F"/>
    <w:rsid w:val="000E5DD8"/>
    <w:rsid w:val="000F4FDD"/>
    <w:rsid w:val="000F64A4"/>
    <w:rsid w:val="00101FA9"/>
    <w:rsid w:val="00107B9A"/>
    <w:rsid w:val="001211F3"/>
    <w:rsid w:val="001215AC"/>
    <w:rsid w:val="00137A2D"/>
    <w:rsid w:val="00143D3C"/>
    <w:rsid w:val="001452B2"/>
    <w:rsid w:val="00151A5D"/>
    <w:rsid w:val="001564D3"/>
    <w:rsid w:val="0016145B"/>
    <w:rsid w:val="00165525"/>
    <w:rsid w:val="0016611C"/>
    <w:rsid w:val="00176B87"/>
    <w:rsid w:val="0018766E"/>
    <w:rsid w:val="00191BAE"/>
    <w:rsid w:val="00197CA6"/>
    <w:rsid w:val="001A2D14"/>
    <w:rsid w:val="001A61BF"/>
    <w:rsid w:val="001A6517"/>
    <w:rsid w:val="001B51AD"/>
    <w:rsid w:val="001B7A6A"/>
    <w:rsid w:val="001C2541"/>
    <w:rsid w:val="001C77C5"/>
    <w:rsid w:val="001C7933"/>
    <w:rsid w:val="001C7F00"/>
    <w:rsid w:val="001D08EB"/>
    <w:rsid w:val="001F575A"/>
    <w:rsid w:val="00205FBF"/>
    <w:rsid w:val="00212879"/>
    <w:rsid w:val="00212F59"/>
    <w:rsid w:val="00213446"/>
    <w:rsid w:val="002266D0"/>
    <w:rsid w:val="00230C69"/>
    <w:rsid w:val="002338A1"/>
    <w:rsid w:val="00234551"/>
    <w:rsid w:val="00235CD0"/>
    <w:rsid w:val="00236222"/>
    <w:rsid w:val="0024368A"/>
    <w:rsid w:val="0025051B"/>
    <w:rsid w:val="00251846"/>
    <w:rsid w:val="00251CAB"/>
    <w:rsid w:val="002634A2"/>
    <w:rsid w:val="00265145"/>
    <w:rsid w:val="00276064"/>
    <w:rsid w:val="00276DF2"/>
    <w:rsid w:val="0029097C"/>
    <w:rsid w:val="002959B7"/>
    <w:rsid w:val="002A6D4F"/>
    <w:rsid w:val="002B0F3A"/>
    <w:rsid w:val="002C2826"/>
    <w:rsid w:val="002D3201"/>
    <w:rsid w:val="002E1503"/>
    <w:rsid w:val="002E1A94"/>
    <w:rsid w:val="002E3A31"/>
    <w:rsid w:val="002E441D"/>
    <w:rsid w:val="002F0F9C"/>
    <w:rsid w:val="002F21F2"/>
    <w:rsid w:val="002F3C18"/>
    <w:rsid w:val="003149F9"/>
    <w:rsid w:val="00314AF9"/>
    <w:rsid w:val="00316C41"/>
    <w:rsid w:val="00325BA6"/>
    <w:rsid w:val="0034562E"/>
    <w:rsid w:val="003468AA"/>
    <w:rsid w:val="0036092C"/>
    <w:rsid w:val="0036612E"/>
    <w:rsid w:val="003709FD"/>
    <w:rsid w:val="00371241"/>
    <w:rsid w:val="0037154E"/>
    <w:rsid w:val="00383554"/>
    <w:rsid w:val="0038762D"/>
    <w:rsid w:val="00395E9C"/>
    <w:rsid w:val="003A00E0"/>
    <w:rsid w:val="003A2736"/>
    <w:rsid w:val="003B5749"/>
    <w:rsid w:val="003B57A8"/>
    <w:rsid w:val="003B6FC0"/>
    <w:rsid w:val="003C1D1A"/>
    <w:rsid w:val="003C2259"/>
    <w:rsid w:val="003C705D"/>
    <w:rsid w:val="003D2ADE"/>
    <w:rsid w:val="003D7236"/>
    <w:rsid w:val="003E5913"/>
    <w:rsid w:val="003F2115"/>
    <w:rsid w:val="003F3B47"/>
    <w:rsid w:val="003F5944"/>
    <w:rsid w:val="003F7E27"/>
    <w:rsid w:val="0040639E"/>
    <w:rsid w:val="004100CA"/>
    <w:rsid w:val="0041440E"/>
    <w:rsid w:val="00415909"/>
    <w:rsid w:val="0042230E"/>
    <w:rsid w:val="00422383"/>
    <w:rsid w:val="00430295"/>
    <w:rsid w:val="004363E9"/>
    <w:rsid w:val="00436B86"/>
    <w:rsid w:val="00436E2C"/>
    <w:rsid w:val="004462D0"/>
    <w:rsid w:val="0044652A"/>
    <w:rsid w:val="00447FC9"/>
    <w:rsid w:val="00451047"/>
    <w:rsid w:val="00455CAB"/>
    <w:rsid w:val="00460455"/>
    <w:rsid w:val="00466FBA"/>
    <w:rsid w:val="00470468"/>
    <w:rsid w:val="00475A21"/>
    <w:rsid w:val="00493EDB"/>
    <w:rsid w:val="0049485F"/>
    <w:rsid w:val="004B1CC5"/>
    <w:rsid w:val="004C0D57"/>
    <w:rsid w:val="004C42F5"/>
    <w:rsid w:val="004C44EE"/>
    <w:rsid w:val="004D4495"/>
    <w:rsid w:val="004E4E61"/>
    <w:rsid w:val="004E590A"/>
    <w:rsid w:val="004F60C8"/>
    <w:rsid w:val="00501F41"/>
    <w:rsid w:val="00504AF7"/>
    <w:rsid w:val="00522190"/>
    <w:rsid w:val="005232C8"/>
    <w:rsid w:val="00534842"/>
    <w:rsid w:val="0054587D"/>
    <w:rsid w:val="00553F66"/>
    <w:rsid w:val="00554708"/>
    <w:rsid w:val="00557318"/>
    <w:rsid w:val="00566D52"/>
    <w:rsid w:val="005824D8"/>
    <w:rsid w:val="00586C3F"/>
    <w:rsid w:val="00586CE0"/>
    <w:rsid w:val="005901D4"/>
    <w:rsid w:val="00590576"/>
    <w:rsid w:val="00591E5F"/>
    <w:rsid w:val="005954E6"/>
    <w:rsid w:val="005A2852"/>
    <w:rsid w:val="005B4881"/>
    <w:rsid w:val="005C06F5"/>
    <w:rsid w:val="005C4183"/>
    <w:rsid w:val="005D0A97"/>
    <w:rsid w:val="005D1F49"/>
    <w:rsid w:val="005D7AEC"/>
    <w:rsid w:val="005E1CFB"/>
    <w:rsid w:val="005E502C"/>
    <w:rsid w:val="00611E38"/>
    <w:rsid w:val="0061372B"/>
    <w:rsid w:val="00623C02"/>
    <w:rsid w:val="00626011"/>
    <w:rsid w:val="006366D0"/>
    <w:rsid w:val="00640124"/>
    <w:rsid w:val="0064179F"/>
    <w:rsid w:val="006460A0"/>
    <w:rsid w:val="00650CD1"/>
    <w:rsid w:val="00654D45"/>
    <w:rsid w:val="00660160"/>
    <w:rsid w:val="00660201"/>
    <w:rsid w:val="006641A2"/>
    <w:rsid w:val="00666E57"/>
    <w:rsid w:val="00672558"/>
    <w:rsid w:val="00681875"/>
    <w:rsid w:val="0069060E"/>
    <w:rsid w:val="006A31E4"/>
    <w:rsid w:val="006A7339"/>
    <w:rsid w:val="006C2027"/>
    <w:rsid w:val="006C67EF"/>
    <w:rsid w:val="006D4DC6"/>
    <w:rsid w:val="006D5BE6"/>
    <w:rsid w:val="006E4DF2"/>
    <w:rsid w:val="006E52BA"/>
    <w:rsid w:val="006F295F"/>
    <w:rsid w:val="00701892"/>
    <w:rsid w:val="00702F51"/>
    <w:rsid w:val="00705418"/>
    <w:rsid w:val="00712E35"/>
    <w:rsid w:val="007216EB"/>
    <w:rsid w:val="0073378A"/>
    <w:rsid w:val="0074381E"/>
    <w:rsid w:val="00745D21"/>
    <w:rsid w:val="00751095"/>
    <w:rsid w:val="00752B98"/>
    <w:rsid w:val="00760DB3"/>
    <w:rsid w:val="0076360D"/>
    <w:rsid w:val="007637F6"/>
    <w:rsid w:val="0076514D"/>
    <w:rsid w:val="00773985"/>
    <w:rsid w:val="007825B3"/>
    <w:rsid w:val="00783CF9"/>
    <w:rsid w:val="00786EAA"/>
    <w:rsid w:val="00791D59"/>
    <w:rsid w:val="00793478"/>
    <w:rsid w:val="007A1A39"/>
    <w:rsid w:val="007B658A"/>
    <w:rsid w:val="007C64F8"/>
    <w:rsid w:val="007E4D5D"/>
    <w:rsid w:val="00811D66"/>
    <w:rsid w:val="00813212"/>
    <w:rsid w:val="00813C60"/>
    <w:rsid w:val="00817C18"/>
    <w:rsid w:val="0082118A"/>
    <w:rsid w:val="00821DAE"/>
    <w:rsid w:val="00822E23"/>
    <w:rsid w:val="0082341F"/>
    <w:rsid w:val="00826E6C"/>
    <w:rsid w:val="0082714B"/>
    <w:rsid w:val="0083286D"/>
    <w:rsid w:val="0083485A"/>
    <w:rsid w:val="008400A5"/>
    <w:rsid w:val="008425E2"/>
    <w:rsid w:val="00855774"/>
    <w:rsid w:val="008650EE"/>
    <w:rsid w:val="00875DE7"/>
    <w:rsid w:val="0087672D"/>
    <w:rsid w:val="00890B18"/>
    <w:rsid w:val="00892568"/>
    <w:rsid w:val="008944E6"/>
    <w:rsid w:val="0089582B"/>
    <w:rsid w:val="008A197E"/>
    <w:rsid w:val="008A65FA"/>
    <w:rsid w:val="008B3B76"/>
    <w:rsid w:val="008C2411"/>
    <w:rsid w:val="008C5055"/>
    <w:rsid w:val="008D2A56"/>
    <w:rsid w:val="008D353C"/>
    <w:rsid w:val="008E0267"/>
    <w:rsid w:val="008F31AC"/>
    <w:rsid w:val="008F4F73"/>
    <w:rsid w:val="00900EF3"/>
    <w:rsid w:val="00902732"/>
    <w:rsid w:val="0090356B"/>
    <w:rsid w:val="00904315"/>
    <w:rsid w:val="00904672"/>
    <w:rsid w:val="00904D8A"/>
    <w:rsid w:val="00912362"/>
    <w:rsid w:val="0091685B"/>
    <w:rsid w:val="0091759E"/>
    <w:rsid w:val="00933ABD"/>
    <w:rsid w:val="00934A5D"/>
    <w:rsid w:val="009356A5"/>
    <w:rsid w:val="00937D77"/>
    <w:rsid w:val="00946623"/>
    <w:rsid w:val="009469E3"/>
    <w:rsid w:val="00952822"/>
    <w:rsid w:val="0096429A"/>
    <w:rsid w:val="009674BB"/>
    <w:rsid w:val="00970924"/>
    <w:rsid w:val="00974DF7"/>
    <w:rsid w:val="00975C0D"/>
    <w:rsid w:val="00983BD5"/>
    <w:rsid w:val="00995B91"/>
    <w:rsid w:val="009A5DC9"/>
    <w:rsid w:val="009A6953"/>
    <w:rsid w:val="009B220C"/>
    <w:rsid w:val="009B3AC5"/>
    <w:rsid w:val="009B49E7"/>
    <w:rsid w:val="009B4C91"/>
    <w:rsid w:val="009B79B7"/>
    <w:rsid w:val="009D4FDE"/>
    <w:rsid w:val="009E4BE2"/>
    <w:rsid w:val="009E661E"/>
    <w:rsid w:val="009E7F50"/>
    <w:rsid w:val="009F2445"/>
    <w:rsid w:val="009F366C"/>
    <w:rsid w:val="009F4C1A"/>
    <w:rsid w:val="009F4C75"/>
    <w:rsid w:val="00A00760"/>
    <w:rsid w:val="00A067C3"/>
    <w:rsid w:val="00A11939"/>
    <w:rsid w:val="00A15769"/>
    <w:rsid w:val="00A17CE9"/>
    <w:rsid w:val="00A20F1C"/>
    <w:rsid w:val="00A246C0"/>
    <w:rsid w:val="00A25E5F"/>
    <w:rsid w:val="00A26DE7"/>
    <w:rsid w:val="00A33DE9"/>
    <w:rsid w:val="00A3443F"/>
    <w:rsid w:val="00A35993"/>
    <w:rsid w:val="00A367A5"/>
    <w:rsid w:val="00A36C46"/>
    <w:rsid w:val="00A41AEE"/>
    <w:rsid w:val="00A47B14"/>
    <w:rsid w:val="00A5369B"/>
    <w:rsid w:val="00A53DF7"/>
    <w:rsid w:val="00A61535"/>
    <w:rsid w:val="00A61B1A"/>
    <w:rsid w:val="00A67D0B"/>
    <w:rsid w:val="00A75C03"/>
    <w:rsid w:val="00A8701E"/>
    <w:rsid w:val="00A93403"/>
    <w:rsid w:val="00AA2A30"/>
    <w:rsid w:val="00AB34F0"/>
    <w:rsid w:val="00AB6817"/>
    <w:rsid w:val="00AC1810"/>
    <w:rsid w:val="00AC26F0"/>
    <w:rsid w:val="00AD7BC2"/>
    <w:rsid w:val="00AE4AD8"/>
    <w:rsid w:val="00AE5091"/>
    <w:rsid w:val="00AF092A"/>
    <w:rsid w:val="00AF0F99"/>
    <w:rsid w:val="00B07F96"/>
    <w:rsid w:val="00B156BF"/>
    <w:rsid w:val="00B1635E"/>
    <w:rsid w:val="00B3021A"/>
    <w:rsid w:val="00B426E7"/>
    <w:rsid w:val="00B42BDF"/>
    <w:rsid w:val="00B460FA"/>
    <w:rsid w:val="00B46EAE"/>
    <w:rsid w:val="00B471CD"/>
    <w:rsid w:val="00B5489B"/>
    <w:rsid w:val="00B557BC"/>
    <w:rsid w:val="00B732FC"/>
    <w:rsid w:val="00B743BD"/>
    <w:rsid w:val="00B7587F"/>
    <w:rsid w:val="00B770EC"/>
    <w:rsid w:val="00B80E02"/>
    <w:rsid w:val="00B97CE9"/>
    <w:rsid w:val="00BB31FD"/>
    <w:rsid w:val="00BB5103"/>
    <w:rsid w:val="00BB702E"/>
    <w:rsid w:val="00BC36A2"/>
    <w:rsid w:val="00BC5421"/>
    <w:rsid w:val="00BD1039"/>
    <w:rsid w:val="00BD2199"/>
    <w:rsid w:val="00BD3C39"/>
    <w:rsid w:val="00BE0747"/>
    <w:rsid w:val="00BE308B"/>
    <w:rsid w:val="00BE3AC8"/>
    <w:rsid w:val="00BE73DB"/>
    <w:rsid w:val="00BF16C8"/>
    <w:rsid w:val="00BF7A23"/>
    <w:rsid w:val="00C032D1"/>
    <w:rsid w:val="00C07564"/>
    <w:rsid w:val="00C07B8F"/>
    <w:rsid w:val="00C12BA3"/>
    <w:rsid w:val="00C12DDF"/>
    <w:rsid w:val="00C22D6E"/>
    <w:rsid w:val="00C237FD"/>
    <w:rsid w:val="00C37CAF"/>
    <w:rsid w:val="00C40EC1"/>
    <w:rsid w:val="00C44AC1"/>
    <w:rsid w:val="00C532FF"/>
    <w:rsid w:val="00C56880"/>
    <w:rsid w:val="00C679DC"/>
    <w:rsid w:val="00C71878"/>
    <w:rsid w:val="00C832EE"/>
    <w:rsid w:val="00C9125D"/>
    <w:rsid w:val="00C92D5A"/>
    <w:rsid w:val="00C940FA"/>
    <w:rsid w:val="00CA32E4"/>
    <w:rsid w:val="00CA5DB1"/>
    <w:rsid w:val="00CA6355"/>
    <w:rsid w:val="00CA63D1"/>
    <w:rsid w:val="00CB4A74"/>
    <w:rsid w:val="00CC12DC"/>
    <w:rsid w:val="00CC64A5"/>
    <w:rsid w:val="00CC6556"/>
    <w:rsid w:val="00CD5484"/>
    <w:rsid w:val="00CD59DF"/>
    <w:rsid w:val="00CE0ECF"/>
    <w:rsid w:val="00CE2467"/>
    <w:rsid w:val="00CE4935"/>
    <w:rsid w:val="00CE5422"/>
    <w:rsid w:val="00D058E1"/>
    <w:rsid w:val="00D14034"/>
    <w:rsid w:val="00D168DF"/>
    <w:rsid w:val="00D16B60"/>
    <w:rsid w:val="00D20BBC"/>
    <w:rsid w:val="00D21455"/>
    <w:rsid w:val="00D3022F"/>
    <w:rsid w:val="00D30CD6"/>
    <w:rsid w:val="00D4065A"/>
    <w:rsid w:val="00D472CE"/>
    <w:rsid w:val="00D51526"/>
    <w:rsid w:val="00D60027"/>
    <w:rsid w:val="00D62AAD"/>
    <w:rsid w:val="00D820BD"/>
    <w:rsid w:val="00D857BF"/>
    <w:rsid w:val="00D87D04"/>
    <w:rsid w:val="00D93652"/>
    <w:rsid w:val="00D95E7E"/>
    <w:rsid w:val="00DA104C"/>
    <w:rsid w:val="00DA2EBE"/>
    <w:rsid w:val="00DC5943"/>
    <w:rsid w:val="00DD3299"/>
    <w:rsid w:val="00DD69C8"/>
    <w:rsid w:val="00DD7604"/>
    <w:rsid w:val="00DE0737"/>
    <w:rsid w:val="00DF43EC"/>
    <w:rsid w:val="00DF59C5"/>
    <w:rsid w:val="00DF732C"/>
    <w:rsid w:val="00E00ED9"/>
    <w:rsid w:val="00E022BE"/>
    <w:rsid w:val="00E035D2"/>
    <w:rsid w:val="00E04D76"/>
    <w:rsid w:val="00E1350B"/>
    <w:rsid w:val="00E137E1"/>
    <w:rsid w:val="00E204FD"/>
    <w:rsid w:val="00E21549"/>
    <w:rsid w:val="00E2599B"/>
    <w:rsid w:val="00E26437"/>
    <w:rsid w:val="00E26A7B"/>
    <w:rsid w:val="00E365C3"/>
    <w:rsid w:val="00E36F20"/>
    <w:rsid w:val="00E37CD4"/>
    <w:rsid w:val="00E417AA"/>
    <w:rsid w:val="00E435C0"/>
    <w:rsid w:val="00E44119"/>
    <w:rsid w:val="00E54552"/>
    <w:rsid w:val="00E555F4"/>
    <w:rsid w:val="00E561B2"/>
    <w:rsid w:val="00E56A57"/>
    <w:rsid w:val="00E6348E"/>
    <w:rsid w:val="00E67A8E"/>
    <w:rsid w:val="00E7785F"/>
    <w:rsid w:val="00E810B5"/>
    <w:rsid w:val="00E810D6"/>
    <w:rsid w:val="00E81D67"/>
    <w:rsid w:val="00E905CA"/>
    <w:rsid w:val="00EA060E"/>
    <w:rsid w:val="00EA760D"/>
    <w:rsid w:val="00EC05F3"/>
    <w:rsid w:val="00EC0DCD"/>
    <w:rsid w:val="00EC267E"/>
    <w:rsid w:val="00EC6AD1"/>
    <w:rsid w:val="00EE3960"/>
    <w:rsid w:val="00EE51A0"/>
    <w:rsid w:val="00F02D8C"/>
    <w:rsid w:val="00F05143"/>
    <w:rsid w:val="00F20BC3"/>
    <w:rsid w:val="00F238B8"/>
    <w:rsid w:val="00F2422F"/>
    <w:rsid w:val="00F3451F"/>
    <w:rsid w:val="00F42972"/>
    <w:rsid w:val="00F465BF"/>
    <w:rsid w:val="00F47C26"/>
    <w:rsid w:val="00F53918"/>
    <w:rsid w:val="00F53BB3"/>
    <w:rsid w:val="00F56F24"/>
    <w:rsid w:val="00F57213"/>
    <w:rsid w:val="00F579BF"/>
    <w:rsid w:val="00F6736F"/>
    <w:rsid w:val="00F71344"/>
    <w:rsid w:val="00F75D01"/>
    <w:rsid w:val="00F77F0B"/>
    <w:rsid w:val="00F90F47"/>
    <w:rsid w:val="00FB4EE6"/>
    <w:rsid w:val="00FC6590"/>
    <w:rsid w:val="00FD14E2"/>
    <w:rsid w:val="00FD4AC7"/>
    <w:rsid w:val="00FD6BF6"/>
    <w:rsid w:val="00FE64C3"/>
    <w:rsid w:val="00FE6DD5"/>
    <w:rsid w:val="00FF05E3"/>
    <w:rsid w:val="00FF4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D4AC"/>
  <w15:docId w15:val="{C89C0E82-2663-4821-A797-614D8EDF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2736"/>
  </w:style>
  <w:style w:type="paragraph" w:styleId="Nagwek3">
    <w:name w:val="heading 3"/>
    <w:basedOn w:val="Normalny"/>
    <w:next w:val="Normalny"/>
    <w:link w:val="Nagwek3Znak"/>
    <w:uiPriority w:val="9"/>
    <w:unhideWhenUsed/>
    <w:qFormat/>
    <w:rsid w:val="00DC594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383554"/>
    <w:pPr>
      <w:keepNext/>
      <w:spacing w:after="0" w:line="240" w:lineRule="auto"/>
      <w:outlineLvl w:val="3"/>
    </w:pPr>
    <w:rPr>
      <w:rFonts w:ascii="Times New Roman" w:eastAsia="Times New Roman" w:hAnsi="Times New Roman" w:cs="Times New Roman"/>
      <w:b/>
      <w:bCs/>
      <w:sz w:val="28"/>
      <w:szCs w:val="28"/>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639E"/>
    <w:pPr>
      <w:ind w:left="720"/>
      <w:contextualSpacing/>
    </w:pPr>
  </w:style>
  <w:style w:type="paragraph" w:styleId="Nagwek">
    <w:name w:val="header"/>
    <w:basedOn w:val="Normalny"/>
    <w:link w:val="NagwekZnak"/>
    <w:uiPriority w:val="99"/>
    <w:semiHidden/>
    <w:unhideWhenUsed/>
    <w:rsid w:val="002E1A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E1A94"/>
  </w:style>
  <w:style w:type="paragraph" w:styleId="Stopka">
    <w:name w:val="footer"/>
    <w:basedOn w:val="Normalny"/>
    <w:link w:val="StopkaZnak"/>
    <w:uiPriority w:val="99"/>
    <w:unhideWhenUsed/>
    <w:rsid w:val="002E1A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1A94"/>
  </w:style>
  <w:style w:type="table" w:styleId="Tabela-Siatka">
    <w:name w:val="Table Grid"/>
    <w:basedOn w:val="Standardowy"/>
    <w:uiPriority w:val="59"/>
    <w:rsid w:val="00DD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6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4Znak">
    <w:name w:val="Nagłówek 4 Znak"/>
    <w:basedOn w:val="Domylnaczcionkaakapitu"/>
    <w:link w:val="Nagwek4"/>
    <w:rsid w:val="00383554"/>
    <w:rPr>
      <w:rFonts w:ascii="Times New Roman" w:eastAsia="Times New Roman" w:hAnsi="Times New Roman" w:cs="Times New Roman"/>
      <w:b/>
      <w:bCs/>
      <w:sz w:val="28"/>
      <w:szCs w:val="28"/>
      <w:u w:val="single"/>
      <w:lang w:eastAsia="pl-PL"/>
    </w:rPr>
  </w:style>
  <w:style w:type="character" w:styleId="Odwoanieprzypisudolnego">
    <w:name w:val="footnote reference"/>
    <w:basedOn w:val="Domylnaczcionkaakapitu"/>
    <w:semiHidden/>
    <w:rsid w:val="00383554"/>
    <w:rPr>
      <w:vertAlign w:val="superscript"/>
    </w:rPr>
  </w:style>
  <w:style w:type="paragraph" w:styleId="Indeks1">
    <w:name w:val="index 1"/>
    <w:basedOn w:val="Normalny"/>
    <w:next w:val="Normalny"/>
    <w:autoRedefine/>
    <w:uiPriority w:val="99"/>
    <w:semiHidden/>
    <w:unhideWhenUsed/>
    <w:rsid w:val="00383554"/>
    <w:pPr>
      <w:spacing w:after="0" w:line="240" w:lineRule="auto"/>
      <w:ind w:left="220" w:hanging="220"/>
    </w:pPr>
  </w:style>
  <w:style w:type="paragraph" w:styleId="Nagwekindeksu">
    <w:name w:val="index heading"/>
    <w:basedOn w:val="Normalny"/>
    <w:next w:val="Indeks1"/>
    <w:semiHidden/>
    <w:rsid w:val="00383554"/>
    <w:pPr>
      <w:widowControl w:val="0"/>
      <w:autoSpaceDE w:val="0"/>
      <w:autoSpaceDN w:val="0"/>
      <w:adjustRightInd w:val="0"/>
      <w:spacing w:after="0" w:line="240" w:lineRule="auto"/>
    </w:pPr>
    <w:rPr>
      <w:rFonts w:ascii="Arial" w:eastAsia="Times New Roman" w:hAnsi="Arial" w:cs="Arial"/>
      <w:b/>
      <w:bCs/>
      <w:sz w:val="20"/>
      <w:szCs w:val="20"/>
      <w:lang w:eastAsia="pl-PL"/>
    </w:rPr>
  </w:style>
  <w:style w:type="paragraph" w:styleId="Tekstpodstawowy">
    <w:name w:val="Body Text"/>
    <w:basedOn w:val="Normalny"/>
    <w:link w:val="TekstpodstawowyZnak"/>
    <w:semiHidden/>
    <w:rsid w:val="00383554"/>
    <w:pPr>
      <w:spacing w:after="0" w:line="240" w:lineRule="auto"/>
    </w:pPr>
    <w:rPr>
      <w:rFonts w:ascii="Tahoma" w:eastAsia="Times New Roman" w:hAnsi="Tahoma" w:cs="Tahoma"/>
      <w:b/>
      <w:bCs/>
      <w:sz w:val="20"/>
      <w:szCs w:val="20"/>
      <w:lang w:eastAsia="pl-PL"/>
    </w:rPr>
  </w:style>
  <w:style w:type="character" w:customStyle="1" w:styleId="TekstpodstawowyZnak">
    <w:name w:val="Tekst podstawowy Znak"/>
    <w:basedOn w:val="Domylnaczcionkaakapitu"/>
    <w:link w:val="Tekstpodstawowy"/>
    <w:semiHidden/>
    <w:rsid w:val="00383554"/>
    <w:rPr>
      <w:rFonts w:ascii="Tahoma" w:eastAsia="Times New Roman" w:hAnsi="Tahoma" w:cs="Tahoma"/>
      <w:b/>
      <w:bCs/>
      <w:sz w:val="20"/>
      <w:szCs w:val="20"/>
      <w:lang w:eastAsia="pl-PL"/>
    </w:rPr>
  </w:style>
  <w:style w:type="paragraph" w:styleId="Adreszwrotnynakopercie">
    <w:name w:val="envelope return"/>
    <w:basedOn w:val="Normalny"/>
    <w:semiHidden/>
    <w:rsid w:val="00383554"/>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Tekstprzypisudolnego">
    <w:name w:val="footnote text"/>
    <w:basedOn w:val="Normalny"/>
    <w:link w:val="TekstprzypisudolnegoZnak"/>
    <w:semiHidden/>
    <w:rsid w:val="0038355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8355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8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68DF"/>
    <w:rPr>
      <w:rFonts w:ascii="Tahoma" w:hAnsi="Tahoma" w:cs="Tahoma"/>
      <w:sz w:val="16"/>
      <w:szCs w:val="16"/>
    </w:rPr>
  </w:style>
  <w:style w:type="paragraph" w:styleId="Bezodstpw">
    <w:name w:val="No Spacing"/>
    <w:uiPriority w:val="1"/>
    <w:qFormat/>
    <w:rsid w:val="00E26437"/>
    <w:pPr>
      <w:spacing w:after="0" w:line="240" w:lineRule="auto"/>
    </w:pPr>
  </w:style>
  <w:style w:type="character" w:customStyle="1" w:styleId="tabulatory">
    <w:name w:val="tabulatory"/>
    <w:basedOn w:val="Domylnaczcionkaakapitu"/>
    <w:rsid w:val="00430295"/>
  </w:style>
  <w:style w:type="paragraph" w:styleId="Tekstprzypisukocowego">
    <w:name w:val="endnote text"/>
    <w:basedOn w:val="Normalny"/>
    <w:link w:val="TekstprzypisukocowegoZnak"/>
    <w:uiPriority w:val="99"/>
    <w:semiHidden/>
    <w:unhideWhenUsed/>
    <w:rsid w:val="00F465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65BF"/>
    <w:rPr>
      <w:sz w:val="20"/>
      <w:szCs w:val="20"/>
    </w:rPr>
  </w:style>
  <w:style w:type="character" w:styleId="Odwoanieprzypisukocowego">
    <w:name w:val="endnote reference"/>
    <w:basedOn w:val="Domylnaczcionkaakapitu"/>
    <w:uiPriority w:val="99"/>
    <w:semiHidden/>
    <w:unhideWhenUsed/>
    <w:rsid w:val="00F465BF"/>
    <w:rPr>
      <w:vertAlign w:val="superscript"/>
    </w:rPr>
  </w:style>
  <w:style w:type="character" w:styleId="Numerstrony">
    <w:name w:val="page number"/>
    <w:basedOn w:val="Domylnaczcionkaakapitu"/>
    <w:semiHidden/>
    <w:rsid w:val="00904315"/>
  </w:style>
  <w:style w:type="character" w:customStyle="1" w:styleId="st">
    <w:name w:val="st"/>
    <w:basedOn w:val="Domylnaczcionkaakapitu"/>
    <w:rsid w:val="00C237FD"/>
  </w:style>
  <w:style w:type="character" w:customStyle="1" w:styleId="Nagwek3Znak">
    <w:name w:val="Nagłówek 3 Znak"/>
    <w:basedOn w:val="Domylnaczcionkaakapitu"/>
    <w:link w:val="Nagwek3"/>
    <w:uiPriority w:val="9"/>
    <w:rsid w:val="00DC5943"/>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970">
      <w:bodyDiv w:val="1"/>
      <w:marLeft w:val="0"/>
      <w:marRight w:val="0"/>
      <w:marTop w:val="0"/>
      <w:marBottom w:val="0"/>
      <w:divBdr>
        <w:top w:val="none" w:sz="0" w:space="0" w:color="auto"/>
        <w:left w:val="none" w:sz="0" w:space="0" w:color="auto"/>
        <w:bottom w:val="none" w:sz="0" w:space="0" w:color="auto"/>
        <w:right w:val="none" w:sz="0" w:space="0" w:color="auto"/>
      </w:divBdr>
      <w:divsChild>
        <w:div w:id="1558013317">
          <w:marLeft w:val="0"/>
          <w:marRight w:val="0"/>
          <w:marTop w:val="0"/>
          <w:marBottom w:val="0"/>
          <w:divBdr>
            <w:top w:val="none" w:sz="0" w:space="0" w:color="auto"/>
            <w:left w:val="none" w:sz="0" w:space="0" w:color="auto"/>
            <w:bottom w:val="none" w:sz="0" w:space="0" w:color="auto"/>
            <w:right w:val="none" w:sz="0" w:space="0" w:color="auto"/>
          </w:divBdr>
          <w:divsChild>
            <w:div w:id="1319110292">
              <w:marLeft w:val="0"/>
              <w:marRight w:val="0"/>
              <w:marTop w:val="0"/>
              <w:marBottom w:val="0"/>
              <w:divBdr>
                <w:top w:val="none" w:sz="0" w:space="0" w:color="auto"/>
                <w:left w:val="none" w:sz="0" w:space="0" w:color="auto"/>
                <w:bottom w:val="none" w:sz="0" w:space="0" w:color="auto"/>
                <w:right w:val="none" w:sz="0" w:space="0" w:color="auto"/>
              </w:divBdr>
              <w:divsChild>
                <w:div w:id="1093360212">
                  <w:marLeft w:val="0"/>
                  <w:marRight w:val="0"/>
                  <w:marTop w:val="0"/>
                  <w:marBottom w:val="0"/>
                  <w:divBdr>
                    <w:top w:val="none" w:sz="0" w:space="0" w:color="auto"/>
                    <w:left w:val="none" w:sz="0" w:space="0" w:color="auto"/>
                    <w:bottom w:val="none" w:sz="0" w:space="0" w:color="auto"/>
                    <w:right w:val="none" w:sz="0" w:space="0" w:color="auto"/>
                  </w:divBdr>
                </w:div>
                <w:div w:id="2077429754">
                  <w:marLeft w:val="0"/>
                  <w:marRight w:val="0"/>
                  <w:marTop w:val="0"/>
                  <w:marBottom w:val="0"/>
                  <w:divBdr>
                    <w:top w:val="none" w:sz="0" w:space="0" w:color="auto"/>
                    <w:left w:val="none" w:sz="0" w:space="0" w:color="auto"/>
                    <w:bottom w:val="none" w:sz="0" w:space="0" w:color="auto"/>
                    <w:right w:val="none" w:sz="0" w:space="0" w:color="auto"/>
                  </w:divBdr>
                </w:div>
                <w:div w:id="1933125198">
                  <w:marLeft w:val="0"/>
                  <w:marRight w:val="0"/>
                  <w:marTop w:val="0"/>
                  <w:marBottom w:val="0"/>
                  <w:divBdr>
                    <w:top w:val="none" w:sz="0" w:space="0" w:color="auto"/>
                    <w:left w:val="none" w:sz="0" w:space="0" w:color="auto"/>
                    <w:bottom w:val="none" w:sz="0" w:space="0" w:color="auto"/>
                    <w:right w:val="none" w:sz="0" w:space="0" w:color="auto"/>
                  </w:divBdr>
                </w:div>
                <w:div w:id="310451651">
                  <w:marLeft w:val="0"/>
                  <w:marRight w:val="0"/>
                  <w:marTop w:val="0"/>
                  <w:marBottom w:val="0"/>
                  <w:divBdr>
                    <w:top w:val="none" w:sz="0" w:space="0" w:color="auto"/>
                    <w:left w:val="none" w:sz="0" w:space="0" w:color="auto"/>
                    <w:bottom w:val="none" w:sz="0" w:space="0" w:color="auto"/>
                    <w:right w:val="none" w:sz="0" w:space="0" w:color="auto"/>
                  </w:divBdr>
                </w:div>
                <w:div w:id="1367826790">
                  <w:marLeft w:val="0"/>
                  <w:marRight w:val="0"/>
                  <w:marTop w:val="0"/>
                  <w:marBottom w:val="0"/>
                  <w:divBdr>
                    <w:top w:val="none" w:sz="0" w:space="0" w:color="auto"/>
                    <w:left w:val="none" w:sz="0" w:space="0" w:color="auto"/>
                    <w:bottom w:val="none" w:sz="0" w:space="0" w:color="auto"/>
                    <w:right w:val="none" w:sz="0" w:space="0" w:color="auto"/>
                  </w:divBdr>
                </w:div>
                <w:div w:id="825584683">
                  <w:marLeft w:val="0"/>
                  <w:marRight w:val="0"/>
                  <w:marTop w:val="0"/>
                  <w:marBottom w:val="0"/>
                  <w:divBdr>
                    <w:top w:val="none" w:sz="0" w:space="0" w:color="auto"/>
                    <w:left w:val="none" w:sz="0" w:space="0" w:color="auto"/>
                    <w:bottom w:val="none" w:sz="0" w:space="0" w:color="auto"/>
                    <w:right w:val="none" w:sz="0" w:space="0" w:color="auto"/>
                  </w:divBdr>
                </w:div>
                <w:div w:id="1355303849">
                  <w:marLeft w:val="0"/>
                  <w:marRight w:val="0"/>
                  <w:marTop w:val="0"/>
                  <w:marBottom w:val="0"/>
                  <w:divBdr>
                    <w:top w:val="none" w:sz="0" w:space="0" w:color="auto"/>
                    <w:left w:val="none" w:sz="0" w:space="0" w:color="auto"/>
                    <w:bottom w:val="none" w:sz="0" w:space="0" w:color="auto"/>
                    <w:right w:val="none" w:sz="0" w:space="0" w:color="auto"/>
                  </w:divBdr>
                </w:div>
                <w:div w:id="10194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464">
          <w:marLeft w:val="0"/>
          <w:marRight w:val="0"/>
          <w:marTop w:val="0"/>
          <w:marBottom w:val="0"/>
          <w:divBdr>
            <w:top w:val="none" w:sz="0" w:space="0" w:color="auto"/>
            <w:left w:val="none" w:sz="0" w:space="0" w:color="auto"/>
            <w:bottom w:val="none" w:sz="0" w:space="0" w:color="auto"/>
            <w:right w:val="none" w:sz="0" w:space="0" w:color="auto"/>
          </w:divBdr>
        </w:div>
        <w:div w:id="1568027559">
          <w:marLeft w:val="0"/>
          <w:marRight w:val="0"/>
          <w:marTop w:val="0"/>
          <w:marBottom w:val="0"/>
          <w:divBdr>
            <w:top w:val="none" w:sz="0" w:space="0" w:color="auto"/>
            <w:left w:val="none" w:sz="0" w:space="0" w:color="auto"/>
            <w:bottom w:val="none" w:sz="0" w:space="0" w:color="auto"/>
            <w:right w:val="none" w:sz="0" w:space="0" w:color="auto"/>
          </w:divBdr>
        </w:div>
        <w:div w:id="760681293">
          <w:marLeft w:val="0"/>
          <w:marRight w:val="0"/>
          <w:marTop w:val="0"/>
          <w:marBottom w:val="0"/>
          <w:divBdr>
            <w:top w:val="none" w:sz="0" w:space="0" w:color="auto"/>
            <w:left w:val="none" w:sz="0" w:space="0" w:color="auto"/>
            <w:bottom w:val="none" w:sz="0" w:space="0" w:color="auto"/>
            <w:right w:val="none" w:sz="0" w:space="0" w:color="auto"/>
          </w:divBdr>
        </w:div>
        <w:div w:id="1970476717">
          <w:marLeft w:val="0"/>
          <w:marRight w:val="0"/>
          <w:marTop w:val="0"/>
          <w:marBottom w:val="0"/>
          <w:divBdr>
            <w:top w:val="none" w:sz="0" w:space="0" w:color="auto"/>
            <w:left w:val="none" w:sz="0" w:space="0" w:color="auto"/>
            <w:bottom w:val="none" w:sz="0" w:space="0" w:color="auto"/>
            <w:right w:val="none" w:sz="0" w:space="0" w:color="auto"/>
          </w:divBdr>
        </w:div>
        <w:div w:id="2045129306">
          <w:marLeft w:val="0"/>
          <w:marRight w:val="0"/>
          <w:marTop w:val="0"/>
          <w:marBottom w:val="0"/>
          <w:divBdr>
            <w:top w:val="none" w:sz="0" w:space="0" w:color="auto"/>
            <w:left w:val="none" w:sz="0" w:space="0" w:color="auto"/>
            <w:bottom w:val="none" w:sz="0" w:space="0" w:color="auto"/>
            <w:right w:val="none" w:sz="0" w:space="0" w:color="auto"/>
          </w:divBdr>
        </w:div>
        <w:div w:id="1069110404">
          <w:marLeft w:val="0"/>
          <w:marRight w:val="0"/>
          <w:marTop w:val="0"/>
          <w:marBottom w:val="0"/>
          <w:divBdr>
            <w:top w:val="none" w:sz="0" w:space="0" w:color="auto"/>
            <w:left w:val="none" w:sz="0" w:space="0" w:color="auto"/>
            <w:bottom w:val="none" w:sz="0" w:space="0" w:color="auto"/>
            <w:right w:val="none" w:sz="0" w:space="0" w:color="auto"/>
          </w:divBdr>
        </w:div>
        <w:div w:id="1639337708">
          <w:marLeft w:val="0"/>
          <w:marRight w:val="0"/>
          <w:marTop w:val="0"/>
          <w:marBottom w:val="0"/>
          <w:divBdr>
            <w:top w:val="none" w:sz="0" w:space="0" w:color="auto"/>
            <w:left w:val="none" w:sz="0" w:space="0" w:color="auto"/>
            <w:bottom w:val="none" w:sz="0" w:space="0" w:color="auto"/>
            <w:right w:val="none" w:sz="0" w:space="0" w:color="auto"/>
          </w:divBdr>
        </w:div>
        <w:div w:id="1574663518">
          <w:marLeft w:val="0"/>
          <w:marRight w:val="0"/>
          <w:marTop w:val="0"/>
          <w:marBottom w:val="0"/>
          <w:divBdr>
            <w:top w:val="none" w:sz="0" w:space="0" w:color="auto"/>
            <w:left w:val="none" w:sz="0" w:space="0" w:color="auto"/>
            <w:bottom w:val="none" w:sz="0" w:space="0" w:color="auto"/>
            <w:right w:val="none" w:sz="0" w:space="0" w:color="auto"/>
          </w:divBdr>
        </w:div>
        <w:div w:id="1391999004">
          <w:marLeft w:val="0"/>
          <w:marRight w:val="0"/>
          <w:marTop w:val="0"/>
          <w:marBottom w:val="0"/>
          <w:divBdr>
            <w:top w:val="none" w:sz="0" w:space="0" w:color="auto"/>
            <w:left w:val="none" w:sz="0" w:space="0" w:color="auto"/>
            <w:bottom w:val="none" w:sz="0" w:space="0" w:color="auto"/>
            <w:right w:val="none" w:sz="0" w:space="0" w:color="auto"/>
          </w:divBdr>
        </w:div>
        <w:div w:id="718018899">
          <w:marLeft w:val="0"/>
          <w:marRight w:val="0"/>
          <w:marTop w:val="0"/>
          <w:marBottom w:val="0"/>
          <w:divBdr>
            <w:top w:val="none" w:sz="0" w:space="0" w:color="auto"/>
            <w:left w:val="none" w:sz="0" w:space="0" w:color="auto"/>
            <w:bottom w:val="none" w:sz="0" w:space="0" w:color="auto"/>
            <w:right w:val="none" w:sz="0" w:space="0" w:color="auto"/>
          </w:divBdr>
        </w:div>
        <w:div w:id="279997998">
          <w:marLeft w:val="0"/>
          <w:marRight w:val="0"/>
          <w:marTop w:val="0"/>
          <w:marBottom w:val="0"/>
          <w:divBdr>
            <w:top w:val="none" w:sz="0" w:space="0" w:color="auto"/>
            <w:left w:val="none" w:sz="0" w:space="0" w:color="auto"/>
            <w:bottom w:val="none" w:sz="0" w:space="0" w:color="auto"/>
            <w:right w:val="none" w:sz="0" w:space="0" w:color="auto"/>
          </w:divBdr>
        </w:div>
        <w:div w:id="26414203">
          <w:marLeft w:val="0"/>
          <w:marRight w:val="0"/>
          <w:marTop w:val="0"/>
          <w:marBottom w:val="0"/>
          <w:divBdr>
            <w:top w:val="none" w:sz="0" w:space="0" w:color="auto"/>
            <w:left w:val="none" w:sz="0" w:space="0" w:color="auto"/>
            <w:bottom w:val="none" w:sz="0" w:space="0" w:color="auto"/>
            <w:right w:val="none" w:sz="0" w:space="0" w:color="auto"/>
          </w:divBdr>
        </w:div>
        <w:div w:id="1701584655">
          <w:marLeft w:val="0"/>
          <w:marRight w:val="0"/>
          <w:marTop w:val="0"/>
          <w:marBottom w:val="0"/>
          <w:divBdr>
            <w:top w:val="none" w:sz="0" w:space="0" w:color="auto"/>
            <w:left w:val="none" w:sz="0" w:space="0" w:color="auto"/>
            <w:bottom w:val="none" w:sz="0" w:space="0" w:color="auto"/>
            <w:right w:val="none" w:sz="0" w:space="0" w:color="auto"/>
          </w:divBdr>
        </w:div>
      </w:divsChild>
    </w:div>
    <w:div w:id="199783988">
      <w:bodyDiv w:val="1"/>
      <w:marLeft w:val="0"/>
      <w:marRight w:val="0"/>
      <w:marTop w:val="0"/>
      <w:marBottom w:val="0"/>
      <w:divBdr>
        <w:top w:val="none" w:sz="0" w:space="0" w:color="auto"/>
        <w:left w:val="none" w:sz="0" w:space="0" w:color="auto"/>
        <w:bottom w:val="none" w:sz="0" w:space="0" w:color="auto"/>
        <w:right w:val="none" w:sz="0" w:space="0" w:color="auto"/>
      </w:divBdr>
      <w:divsChild>
        <w:div w:id="404230461">
          <w:marLeft w:val="0"/>
          <w:marRight w:val="0"/>
          <w:marTop w:val="0"/>
          <w:marBottom w:val="0"/>
          <w:divBdr>
            <w:top w:val="none" w:sz="0" w:space="0" w:color="auto"/>
            <w:left w:val="none" w:sz="0" w:space="0" w:color="auto"/>
            <w:bottom w:val="none" w:sz="0" w:space="0" w:color="auto"/>
            <w:right w:val="none" w:sz="0" w:space="0" w:color="auto"/>
          </w:divBdr>
        </w:div>
        <w:div w:id="1871726833">
          <w:marLeft w:val="0"/>
          <w:marRight w:val="0"/>
          <w:marTop w:val="0"/>
          <w:marBottom w:val="0"/>
          <w:divBdr>
            <w:top w:val="none" w:sz="0" w:space="0" w:color="auto"/>
            <w:left w:val="none" w:sz="0" w:space="0" w:color="auto"/>
            <w:bottom w:val="none" w:sz="0" w:space="0" w:color="auto"/>
            <w:right w:val="none" w:sz="0" w:space="0" w:color="auto"/>
          </w:divBdr>
        </w:div>
        <w:div w:id="1481313494">
          <w:marLeft w:val="0"/>
          <w:marRight w:val="0"/>
          <w:marTop w:val="0"/>
          <w:marBottom w:val="0"/>
          <w:divBdr>
            <w:top w:val="none" w:sz="0" w:space="0" w:color="auto"/>
            <w:left w:val="none" w:sz="0" w:space="0" w:color="auto"/>
            <w:bottom w:val="none" w:sz="0" w:space="0" w:color="auto"/>
            <w:right w:val="none" w:sz="0" w:space="0" w:color="auto"/>
          </w:divBdr>
        </w:div>
      </w:divsChild>
    </w:div>
    <w:div w:id="590479523">
      <w:bodyDiv w:val="1"/>
      <w:marLeft w:val="0"/>
      <w:marRight w:val="0"/>
      <w:marTop w:val="0"/>
      <w:marBottom w:val="0"/>
      <w:divBdr>
        <w:top w:val="none" w:sz="0" w:space="0" w:color="auto"/>
        <w:left w:val="none" w:sz="0" w:space="0" w:color="auto"/>
        <w:bottom w:val="none" w:sz="0" w:space="0" w:color="auto"/>
        <w:right w:val="none" w:sz="0" w:space="0" w:color="auto"/>
      </w:divBdr>
      <w:divsChild>
        <w:div w:id="1768648976">
          <w:marLeft w:val="360"/>
          <w:marRight w:val="0"/>
          <w:marTop w:val="0"/>
          <w:marBottom w:val="0"/>
          <w:divBdr>
            <w:top w:val="none" w:sz="0" w:space="0" w:color="auto"/>
            <w:left w:val="none" w:sz="0" w:space="0" w:color="auto"/>
            <w:bottom w:val="none" w:sz="0" w:space="0" w:color="auto"/>
            <w:right w:val="none" w:sz="0" w:space="0" w:color="auto"/>
          </w:divBdr>
        </w:div>
        <w:div w:id="504638873">
          <w:marLeft w:val="360"/>
          <w:marRight w:val="0"/>
          <w:marTop w:val="0"/>
          <w:marBottom w:val="0"/>
          <w:divBdr>
            <w:top w:val="none" w:sz="0" w:space="0" w:color="auto"/>
            <w:left w:val="none" w:sz="0" w:space="0" w:color="auto"/>
            <w:bottom w:val="none" w:sz="0" w:space="0" w:color="auto"/>
            <w:right w:val="none" w:sz="0" w:space="0" w:color="auto"/>
          </w:divBdr>
        </w:div>
        <w:div w:id="1457337620">
          <w:marLeft w:val="360"/>
          <w:marRight w:val="0"/>
          <w:marTop w:val="0"/>
          <w:marBottom w:val="0"/>
          <w:divBdr>
            <w:top w:val="none" w:sz="0" w:space="0" w:color="auto"/>
            <w:left w:val="none" w:sz="0" w:space="0" w:color="auto"/>
            <w:bottom w:val="none" w:sz="0" w:space="0" w:color="auto"/>
            <w:right w:val="none" w:sz="0" w:space="0" w:color="auto"/>
          </w:divBdr>
        </w:div>
        <w:div w:id="1711608095">
          <w:marLeft w:val="360"/>
          <w:marRight w:val="0"/>
          <w:marTop w:val="0"/>
          <w:marBottom w:val="0"/>
          <w:divBdr>
            <w:top w:val="none" w:sz="0" w:space="0" w:color="auto"/>
            <w:left w:val="none" w:sz="0" w:space="0" w:color="auto"/>
            <w:bottom w:val="none" w:sz="0" w:space="0" w:color="auto"/>
            <w:right w:val="none" w:sz="0" w:space="0" w:color="auto"/>
          </w:divBdr>
        </w:div>
        <w:div w:id="1318847996">
          <w:marLeft w:val="360"/>
          <w:marRight w:val="0"/>
          <w:marTop w:val="0"/>
          <w:marBottom w:val="0"/>
          <w:divBdr>
            <w:top w:val="none" w:sz="0" w:space="0" w:color="auto"/>
            <w:left w:val="none" w:sz="0" w:space="0" w:color="auto"/>
            <w:bottom w:val="none" w:sz="0" w:space="0" w:color="auto"/>
            <w:right w:val="none" w:sz="0" w:space="0" w:color="auto"/>
          </w:divBdr>
        </w:div>
        <w:div w:id="772631968">
          <w:marLeft w:val="360"/>
          <w:marRight w:val="0"/>
          <w:marTop w:val="0"/>
          <w:marBottom w:val="0"/>
          <w:divBdr>
            <w:top w:val="none" w:sz="0" w:space="0" w:color="auto"/>
            <w:left w:val="none" w:sz="0" w:space="0" w:color="auto"/>
            <w:bottom w:val="none" w:sz="0" w:space="0" w:color="auto"/>
            <w:right w:val="none" w:sz="0" w:space="0" w:color="auto"/>
          </w:divBdr>
        </w:div>
        <w:div w:id="999309998">
          <w:marLeft w:val="360"/>
          <w:marRight w:val="0"/>
          <w:marTop w:val="0"/>
          <w:marBottom w:val="0"/>
          <w:divBdr>
            <w:top w:val="none" w:sz="0" w:space="0" w:color="auto"/>
            <w:left w:val="none" w:sz="0" w:space="0" w:color="auto"/>
            <w:bottom w:val="none" w:sz="0" w:space="0" w:color="auto"/>
            <w:right w:val="none" w:sz="0" w:space="0" w:color="auto"/>
          </w:divBdr>
        </w:div>
      </w:divsChild>
    </w:div>
    <w:div w:id="757478494">
      <w:bodyDiv w:val="1"/>
      <w:marLeft w:val="0"/>
      <w:marRight w:val="0"/>
      <w:marTop w:val="0"/>
      <w:marBottom w:val="0"/>
      <w:divBdr>
        <w:top w:val="none" w:sz="0" w:space="0" w:color="auto"/>
        <w:left w:val="none" w:sz="0" w:space="0" w:color="auto"/>
        <w:bottom w:val="none" w:sz="0" w:space="0" w:color="auto"/>
        <w:right w:val="none" w:sz="0" w:space="0" w:color="auto"/>
      </w:divBdr>
      <w:divsChild>
        <w:div w:id="1923876437">
          <w:marLeft w:val="0"/>
          <w:marRight w:val="0"/>
          <w:marTop w:val="0"/>
          <w:marBottom w:val="0"/>
          <w:divBdr>
            <w:top w:val="none" w:sz="0" w:space="0" w:color="auto"/>
            <w:left w:val="none" w:sz="0" w:space="0" w:color="auto"/>
            <w:bottom w:val="none" w:sz="0" w:space="0" w:color="auto"/>
            <w:right w:val="none" w:sz="0" w:space="0" w:color="auto"/>
          </w:divBdr>
        </w:div>
        <w:div w:id="2024437199">
          <w:marLeft w:val="0"/>
          <w:marRight w:val="0"/>
          <w:marTop w:val="0"/>
          <w:marBottom w:val="0"/>
          <w:divBdr>
            <w:top w:val="none" w:sz="0" w:space="0" w:color="auto"/>
            <w:left w:val="none" w:sz="0" w:space="0" w:color="auto"/>
            <w:bottom w:val="none" w:sz="0" w:space="0" w:color="auto"/>
            <w:right w:val="none" w:sz="0" w:space="0" w:color="auto"/>
          </w:divBdr>
        </w:div>
        <w:div w:id="756440816">
          <w:marLeft w:val="0"/>
          <w:marRight w:val="0"/>
          <w:marTop w:val="0"/>
          <w:marBottom w:val="0"/>
          <w:divBdr>
            <w:top w:val="none" w:sz="0" w:space="0" w:color="auto"/>
            <w:left w:val="none" w:sz="0" w:space="0" w:color="auto"/>
            <w:bottom w:val="none" w:sz="0" w:space="0" w:color="auto"/>
            <w:right w:val="none" w:sz="0" w:space="0" w:color="auto"/>
          </w:divBdr>
        </w:div>
        <w:div w:id="1237788947">
          <w:marLeft w:val="0"/>
          <w:marRight w:val="0"/>
          <w:marTop w:val="0"/>
          <w:marBottom w:val="0"/>
          <w:divBdr>
            <w:top w:val="none" w:sz="0" w:space="0" w:color="auto"/>
            <w:left w:val="none" w:sz="0" w:space="0" w:color="auto"/>
            <w:bottom w:val="none" w:sz="0" w:space="0" w:color="auto"/>
            <w:right w:val="none" w:sz="0" w:space="0" w:color="auto"/>
          </w:divBdr>
        </w:div>
        <w:div w:id="1206984385">
          <w:marLeft w:val="0"/>
          <w:marRight w:val="0"/>
          <w:marTop w:val="0"/>
          <w:marBottom w:val="0"/>
          <w:divBdr>
            <w:top w:val="none" w:sz="0" w:space="0" w:color="auto"/>
            <w:left w:val="none" w:sz="0" w:space="0" w:color="auto"/>
            <w:bottom w:val="none" w:sz="0" w:space="0" w:color="auto"/>
            <w:right w:val="none" w:sz="0" w:space="0" w:color="auto"/>
          </w:divBdr>
        </w:div>
        <w:div w:id="1815872826">
          <w:marLeft w:val="0"/>
          <w:marRight w:val="0"/>
          <w:marTop w:val="0"/>
          <w:marBottom w:val="0"/>
          <w:divBdr>
            <w:top w:val="none" w:sz="0" w:space="0" w:color="auto"/>
            <w:left w:val="none" w:sz="0" w:space="0" w:color="auto"/>
            <w:bottom w:val="none" w:sz="0" w:space="0" w:color="auto"/>
            <w:right w:val="none" w:sz="0" w:space="0" w:color="auto"/>
          </w:divBdr>
        </w:div>
        <w:div w:id="390815822">
          <w:marLeft w:val="0"/>
          <w:marRight w:val="0"/>
          <w:marTop w:val="0"/>
          <w:marBottom w:val="0"/>
          <w:divBdr>
            <w:top w:val="none" w:sz="0" w:space="0" w:color="auto"/>
            <w:left w:val="none" w:sz="0" w:space="0" w:color="auto"/>
            <w:bottom w:val="none" w:sz="0" w:space="0" w:color="auto"/>
            <w:right w:val="none" w:sz="0" w:space="0" w:color="auto"/>
          </w:divBdr>
        </w:div>
        <w:div w:id="742677528">
          <w:marLeft w:val="0"/>
          <w:marRight w:val="0"/>
          <w:marTop w:val="0"/>
          <w:marBottom w:val="0"/>
          <w:divBdr>
            <w:top w:val="none" w:sz="0" w:space="0" w:color="auto"/>
            <w:left w:val="none" w:sz="0" w:space="0" w:color="auto"/>
            <w:bottom w:val="none" w:sz="0" w:space="0" w:color="auto"/>
            <w:right w:val="none" w:sz="0" w:space="0" w:color="auto"/>
          </w:divBdr>
        </w:div>
      </w:divsChild>
    </w:div>
    <w:div w:id="1155026009">
      <w:bodyDiv w:val="1"/>
      <w:marLeft w:val="0"/>
      <w:marRight w:val="0"/>
      <w:marTop w:val="0"/>
      <w:marBottom w:val="0"/>
      <w:divBdr>
        <w:top w:val="none" w:sz="0" w:space="0" w:color="auto"/>
        <w:left w:val="none" w:sz="0" w:space="0" w:color="auto"/>
        <w:bottom w:val="none" w:sz="0" w:space="0" w:color="auto"/>
        <w:right w:val="none" w:sz="0" w:space="0" w:color="auto"/>
      </w:divBdr>
      <w:divsChild>
        <w:div w:id="1853571302">
          <w:marLeft w:val="0"/>
          <w:marRight w:val="0"/>
          <w:marTop w:val="75"/>
          <w:marBottom w:val="75"/>
          <w:divBdr>
            <w:top w:val="single" w:sz="6" w:space="0" w:color="C0C0C0"/>
            <w:left w:val="single" w:sz="6" w:space="0" w:color="C0C0C0"/>
            <w:bottom w:val="single" w:sz="6" w:space="0" w:color="C0C0C0"/>
            <w:right w:val="single" w:sz="6" w:space="0" w:color="C0C0C0"/>
          </w:divBdr>
          <w:divsChild>
            <w:div w:id="395251532">
              <w:marLeft w:val="0"/>
              <w:marRight w:val="0"/>
              <w:marTop w:val="0"/>
              <w:marBottom w:val="0"/>
              <w:divBdr>
                <w:top w:val="none" w:sz="0" w:space="0" w:color="auto"/>
                <w:left w:val="none" w:sz="0" w:space="0" w:color="auto"/>
                <w:bottom w:val="none" w:sz="0" w:space="0" w:color="auto"/>
                <w:right w:val="none" w:sz="0" w:space="0" w:color="auto"/>
              </w:divBdr>
              <w:divsChild>
                <w:div w:id="1951861868">
                  <w:marLeft w:val="0"/>
                  <w:marRight w:val="0"/>
                  <w:marTop w:val="0"/>
                  <w:marBottom w:val="75"/>
                  <w:divBdr>
                    <w:top w:val="none" w:sz="0" w:space="0" w:color="auto"/>
                    <w:left w:val="none" w:sz="0" w:space="0" w:color="auto"/>
                    <w:bottom w:val="none" w:sz="0" w:space="0" w:color="auto"/>
                    <w:right w:val="none" w:sz="0" w:space="0" w:color="auto"/>
                  </w:divBdr>
                  <w:divsChild>
                    <w:div w:id="71434403">
                      <w:marLeft w:val="75"/>
                      <w:marRight w:val="75"/>
                      <w:marTop w:val="0"/>
                      <w:marBottom w:val="0"/>
                      <w:divBdr>
                        <w:top w:val="none" w:sz="0" w:space="0" w:color="auto"/>
                        <w:left w:val="none" w:sz="0" w:space="0" w:color="auto"/>
                        <w:bottom w:val="none" w:sz="0" w:space="0" w:color="auto"/>
                        <w:right w:val="none" w:sz="0" w:space="0" w:color="auto"/>
                      </w:divBdr>
                      <w:divsChild>
                        <w:div w:id="1929731165">
                          <w:marLeft w:val="0"/>
                          <w:marRight w:val="0"/>
                          <w:marTop w:val="0"/>
                          <w:marBottom w:val="0"/>
                          <w:divBdr>
                            <w:top w:val="none" w:sz="0" w:space="0" w:color="auto"/>
                            <w:left w:val="none" w:sz="0" w:space="0" w:color="auto"/>
                            <w:bottom w:val="none" w:sz="0" w:space="0" w:color="auto"/>
                            <w:right w:val="none" w:sz="0" w:space="0" w:color="auto"/>
                          </w:divBdr>
                          <w:divsChild>
                            <w:div w:id="1889874897">
                              <w:marLeft w:val="0"/>
                              <w:marRight w:val="0"/>
                              <w:marTop w:val="0"/>
                              <w:marBottom w:val="0"/>
                              <w:divBdr>
                                <w:top w:val="none" w:sz="0" w:space="0" w:color="auto"/>
                                <w:left w:val="none" w:sz="0" w:space="0" w:color="auto"/>
                                <w:bottom w:val="none" w:sz="0" w:space="0" w:color="auto"/>
                                <w:right w:val="none" w:sz="0" w:space="0" w:color="auto"/>
                              </w:divBdr>
                              <w:divsChild>
                                <w:div w:id="8528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185377">
      <w:bodyDiv w:val="1"/>
      <w:marLeft w:val="0"/>
      <w:marRight w:val="0"/>
      <w:marTop w:val="0"/>
      <w:marBottom w:val="0"/>
      <w:divBdr>
        <w:top w:val="none" w:sz="0" w:space="0" w:color="auto"/>
        <w:left w:val="none" w:sz="0" w:space="0" w:color="auto"/>
        <w:bottom w:val="none" w:sz="0" w:space="0" w:color="auto"/>
        <w:right w:val="none" w:sz="0" w:space="0" w:color="auto"/>
      </w:divBdr>
      <w:divsChild>
        <w:div w:id="1048800049">
          <w:marLeft w:val="360"/>
          <w:marRight w:val="0"/>
          <w:marTop w:val="0"/>
          <w:marBottom w:val="0"/>
          <w:divBdr>
            <w:top w:val="none" w:sz="0" w:space="0" w:color="auto"/>
            <w:left w:val="none" w:sz="0" w:space="0" w:color="auto"/>
            <w:bottom w:val="none" w:sz="0" w:space="0" w:color="auto"/>
            <w:right w:val="none" w:sz="0" w:space="0" w:color="auto"/>
          </w:divBdr>
        </w:div>
        <w:div w:id="1697655543">
          <w:marLeft w:val="360"/>
          <w:marRight w:val="0"/>
          <w:marTop w:val="0"/>
          <w:marBottom w:val="0"/>
          <w:divBdr>
            <w:top w:val="none" w:sz="0" w:space="0" w:color="auto"/>
            <w:left w:val="none" w:sz="0" w:space="0" w:color="auto"/>
            <w:bottom w:val="none" w:sz="0" w:space="0" w:color="auto"/>
            <w:right w:val="none" w:sz="0" w:space="0" w:color="auto"/>
          </w:divBdr>
        </w:div>
        <w:div w:id="1311979658">
          <w:marLeft w:val="360"/>
          <w:marRight w:val="0"/>
          <w:marTop w:val="0"/>
          <w:marBottom w:val="0"/>
          <w:divBdr>
            <w:top w:val="none" w:sz="0" w:space="0" w:color="auto"/>
            <w:left w:val="none" w:sz="0" w:space="0" w:color="auto"/>
            <w:bottom w:val="none" w:sz="0" w:space="0" w:color="auto"/>
            <w:right w:val="none" w:sz="0" w:space="0" w:color="auto"/>
          </w:divBdr>
        </w:div>
        <w:div w:id="379520742">
          <w:marLeft w:val="360"/>
          <w:marRight w:val="0"/>
          <w:marTop w:val="0"/>
          <w:marBottom w:val="0"/>
          <w:divBdr>
            <w:top w:val="none" w:sz="0" w:space="0" w:color="auto"/>
            <w:left w:val="none" w:sz="0" w:space="0" w:color="auto"/>
            <w:bottom w:val="none" w:sz="0" w:space="0" w:color="auto"/>
            <w:right w:val="none" w:sz="0" w:space="0" w:color="auto"/>
          </w:divBdr>
        </w:div>
        <w:div w:id="701394903">
          <w:marLeft w:val="360"/>
          <w:marRight w:val="0"/>
          <w:marTop w:val="0"/>
          <w:marBottom w:val="0"/>
          <w:divBdr>
            <w:top w:val="none" w:sz="0" w:space="0" w:color="auto"/>
            <w:left w:val="none" w:sz="0" w:space="0" w:color="auto"/>
            <w:bottom w:val="none" w:sz="0" w:space="0" w:color="auto"/>
            <w:right w:val="none" w:sz="0" w:space="0" w:color="auto"/>
          </w:divBdr>
        </w:div>
        <w:div w:id="710803653">
          <w:marLeft w:val="360"/>
          <w:marRight w:val="0"/>
          <w:marTop w:val="0"/>
          <w:marBottom w:val="0"/>
          <w:divBdr>
            <w:top w:val="none" w:sz="0" w:space="0" w:color="auto"/>
            <w:left w:val="none" w:sz="0" w:space="0" w:color="auto"/>
            <w:bottom w:val="none" w:sz="0" w:space="0" w:color="auto"/>
            <w:right w:val="none" w:sz="0" w:space="0" w:color="auto"/>
          </w:divBdr>
        </w:div>
        <w:div w:id="389153965">
          <w:marLeft w:val="360"/>
          <w:marRight w:val="0"/>
          <w:marTop w:val="0"/>
          <w:marBottom w:val="0"/>
          <w:divBdr>
            <w:top w:val="none" w:sz="0" w:space="0" w:color="auto"/>
            <w:left w:val="none" w:sz="0" w:space="0" w:color="auto"/>
            <w:bottom w:val="none" w:sz="0" w:space="0" w:color="auto"/>
            <w:right w:val="none" w:sz="0" w:space="0" w:color="auto"/>
          </w:divBdr>
        </w:div>
      </w:divsChild>
    </w:div>
    <w:div w:id="1927883253">
      <w:bodyDiv w:val="1"/>
      <w:marLeft w:val="0"/>
      <w:marRight w:val="0"/>
      <w:marTop w:val="0"/>
      <w:marBottom w:val="0"/>
      <w:divBdr>
        <w:top w:val="none" w:sz="0" w:space="0" w:color="auto"/>
        <w:left w:val="none" w:sz="0" w:space="0" w:color="auto"/>
        <w:bottom w:val="none" w:sz="0" w:space="0" w:color="auto"/>
        <w:right w:val="none" w:sz="0" w:space="0" w:color="auto"/>
      </w:divBdr>
      <w:divsChild>
        <w:div w:id="1505127137">
          <w:marLeft w:val="0"/>
          <w:marRight w:val="0"/>
          <w:marTop w:val="0"/>
          <w:marBottom w:val="0"/>
          <w:divBdr>
            <w:top w:val="none" w:sz="0" w:space="0" w:color="auto"/>
            <w:left w:val="none" w:sz="0" w:space="0" w:color="auto"/>
            <w:bottom w:val="none" w:sz="0" w:space="0" w:color="auto"/>
            <w:right w:val="none" w:sz="0" w:space="0" w:color="auto"/>
          </w:divBdr>
        </w:div>
        <w:div w:id="1884094944">
          <w:marLeft w:val="0"/>
          <w:marRight w:val="0"/>
          <w:marTop w:val="0"/>
          <w:marBottom w:val="0"/>
          <w:divBdr>
            <w:top w:val="none" w:sz="0" w:space="0" w:color="auto"/>
            <w:left w:val="none" w:sz="0" w:space="0" w:color="auto"/>
            <w:bottom w:val="none" w:sz="0" w:space="0" w:color="auto"/>
            <w:right w:val="none" w:sz="0" w:space="0" w:color="auto"/>
          </w:divBdr>
        </w:div>
        <w:div w:id="100346719">
          <w:marLeft w:val="0"/>
          <w:marRight w:val="0"/>
          <w:marTop w:val="0"/>
          <w:marBottom w:val="0"/>
          <w:divBdr>
            <w:top w:val="none" w:sz="0" w:space="0" w:color="auto"/>
            <w:left w:val="none" w:sz="0" w:space="0" w:color="auto"/>
            <w:bottom w:val="none" w:sz="0" w:space="0" w:color="auto"/>
            <w:right w:val="none" w:sz="0" w:space="0" w:color="auto"/>
          </w:divBdr>
        </w:div>
      </w:divsChild>
    </w:div>
    <w:div w:id="2111774733">
      <w:bodyDiv w:val="1"/>
      <w:marLeft w:val="0"/>
      <w:marRight w:val="0"/>
      <w:marTop w:val="0"/>
      <w:marBottom w:val="0"/>
      <w:divBdr>
        <w:top w:val="none" w:sz="0" w:space="0" w:color="auto"/>
        <w:left w:val="none" w:sz="0" w:space="0" w:color="auto"/>
        <w:bottom w:val="none" w:sz="0" w:space="0" w:color="auto"/>
        <w:right w:val="none" w:sz="0" w:space="0" w:color="auto"/>
      </w:divBdr>
      <w:divsChild>
        <w:div w:id="1378624164">
          <w:marLeft w:val="0"/>
          <w:marRight w:val="0"/>
          <w:marTop w:val="0"/>
          <w:marBottom w:val="0"/>
          <w:divBdr>
            <w:top w:val="none" w:sz="0" w:space="0" w:color="auto"/>
            <w:left w:val="none" w:sz="0" w:space="0" w:color="auto"/>
            <w:bottom w:val="none" w:sz="0" w:space="0" w:color="auto"/>
            <w:right w:val="none" w:sz="0" w:space="0" w:color="auto"/>
          </w:divBdr>
        </w:div>
        <w:div w:id="2065595224">
          <w:marLeft w:val="0"/>
          <w:marRight w:val="0"/>
          <w:marTop w:val="0"/>
          <w:marBottom w:val="0"/>
          <w:divBdr>
            <w:top w:val="none" w:sz="0" w:space="0" w:color="auto"/>
            <w:left w:val="none" w:sz="0" w:space="0" w:color="auto"/>
            <w:bottom w:val="none" w:sz="0" w:space="0" w:color="auto"/>
            <w:right w:val="none" w:sz="0" w:space="0" w:color="auto"/>
          </w:divBdr>
        </w:div>
        <w:div w:id="181749447">
          <w:marLeft w:val="0"/>
          <w:marRight w:val="0"/>
          <w:marTop w:val="0"/>
          <w:marBottom w:val="0"/>
          <w:divBdr>
            <w:top w:val="none" w:sz="0" w:space="0" w:color="auto"/>
            <w:left w:val="none" w:sz="0" w:space="0" w:color="auto"/>
            <w:bottom w:val="none" w:sz="0" w:space="0" w:color="auto"/>
            <w:right w:val="none" w:sz="0" w:space="0" w:color="auto"/>
          </w:divBdr>
        </w:div>
        <w:div w:id="1573617549">
          <w:marLeft w:val="0"/>
          <w:marRight w:val="0"/>
          <w:marTop w:val="0"/>
          <w:marBottom w:val="0"/>
          <w:divBdr>
            <w:top w:val="none" w:sz="0" w:space="0" w:color="auto"/>
            <w:left w:val="none" w:sz="0" w:space="0" w:color="auto"/>
            <w:bottom w:val="none" w:sz="0" w:space="0" w:color="auto"/>
            <w:right w:val="none" w:sz="0" w:space="0" w:color="auto"/>
          </w:divBdr>
        </w:div>
        <w:div w:id="23870402">
          <w:marLeft w:val="0"/>
          <w:marRight w:val="0"/>
          <w:marTop w:val="0"/>
          <w:marBottom w:val="0"/>
          <w:divBdr>
            <w:top w:val="none" w:sz="0" w:space="0" w:color="auto"/>
            <w:left w:val="none" w:sz="0" w:space="0" w:color="auto"/>
            <w:bottom w:val="none" w:sz="0" w:space="0" w:color="auto"/>
            <w:right w:val="none" w:sz="0" w:space="0" w:color="auto"/>
          </w:divBdr>
        </w:div>
        <w:div w:id="746146412">
          <w:marLeft w:val="0"/>
          <w:marRight w:val="0"/>
          <w:marTop w:val="0"/>
          <w:marBottom w:val="0"/>
          <w:divBdr>
            <w:top w:val="none" w:sz="0" w:space="0" w:color="auto"/>
            <w:left w:val="none" w:sz="0" w:space="0" w:color="auto"/>
            <w:bottom w:val="none" w:sz="0" w:space="0" w:color="auto"/>
            <w:right w:val="none" w:sz="0" w:space="0" w:color="auto"/>
          </w:divBdr>
        </w:div>
        <w:div w:id="1055860743">
          <w:marLeft w:val="0"/>
          <w:marRight w:val="0"/>
          <w:marTop w:val="0"/>
          <w:marBottom w:val="0"/>
          <w:divBdr>
            <w:top w:val="none" w:sz="0" w:space="0" w:color="auto"/>
            <w:left w:val="none" w:sz="0" w:space="0" w:color="auto"/>
            <w:bottom w:val="none" w:sz="0" w:space="0" w:color="auto"/>
            <w:right w:val="none" w:sz="0" w:space="0" w:color="auto"/>
          </w:divBdr>
        </w:div>
        <w:div w:id="492722744">
          <w:marLeft w:val="0"/>
          <w:marRight w:val="0"/>
          <w:marTop w:val="0"/>
          <w:marBottom w:val="0"/>
          <w:divBdr>
            <w:top w:val="none" w:sz="0" w:space="0" w:color="auto"/>
            <w:left w:val="none" w:sz="0" w:space="0" w:color="auto"/>
            <w:bottom w:val="none" w:sz="0" w:space="0" w:color="auto"/>
            <w:right w:val="none" w:sz="0" w:space="0" w:color="auto"/>
          </w:divBdr>
        </w:div>
        <w:div w:id="1257519117">
          <w:marLeft w:val="0"/>
          <w:marRight w:val="0"/>
          <w:marTop w:val="0"/>
          <w:marBottom w:val="0"/>
          <w:divBdr>
            <w:top w:val="none" w:sz="0" w:space="0" w:color="auto"/>
            <w:left w:val="none" w:sz="0" w:space="0" w:color="auto"/>
            <w:bottom w:val="none" w:sz="0" w:space="0" w:color="auto"/>
            <w:right w:val="none" w:sz="0" w:space="0" w:color="auto"/>
          </w:divBdr>
        </w:div>
        <w:div w:id="1880975810">
          <w:marLeft w:val="0"/>
          <w:marRight w:val="0"/>
          <w:marTop w:val="0"/>
          <w:marBottom w:val="0"/>
          <w:divBdr>
            <w:top w:val="none" w:sz="0" w:space="0" w:color="auto"/>
            <w:left w:val="none" w:sz="0" w:space="0" w:color="auto"/>
            <w:bottom w:val="none" w:sz="0" w:space="0" w:color="auto"/>
            <w:right w:val="none" w:sz="0" w:space="0" w:color="auto"/>
          </w:divBdr>
        </w:div>
        <w:div w:id="1542940831">
          <w:marLeft w:val="0"/>
          <w:marRight w:val="0"/>
          <w:marTop w:val="0"/>
          <w:marBottom w:val="0"/>
          <w:divBdr>
            <w:top w:val="none" w:sz="0" w:space="0" w:color="auto"/>
            <w:left w:val="none" w:sz="0" w:space="0" w:color="auto"/>
            <w:bottom w:val="none" w:sz="0" w:space="0" w:color="auto"/>
            <w:right w:val="none" w:sz="0" w:space="0" w:color="auto"/>
          </w:divBdr>
        </w:div>
        <w:div w:id="89446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45499-63CC-46E7-9615-9259FDA8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844</Words>
  <Characters>5069</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dc:creator>
  <cp:lastModifiedBy>Mirella Łuczkowska</cp:lastModifiedBy>
  <cp:revision>19</cp:revision>
  <cp:lastPrinted>2020-01-27T07:41:00Z</cp:lastPrinted>
  <dcterms:created xsi:type="dcterms:W3CDTF">2020-01-27T14:17:00Z</dcterms:created>
  <dcterms:modified xsi:type="dcterms:W3CDTF">2025-10-20T10:43:00Z</dcterms:modified>
</cp:coreProperties>
</file>